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D2" w:rsidRDefault="00D10F09" w:rsidP="00970AD2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如何添加无线配置文件？</w:t>
      </w:r>
    </w:p>
    <w:p w:rsidR="00D10F09" w:rsidRPr="00362366" w:rsidRDefault="00D10F09" w:rsidP="00970AD2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</w:p>
    <w:p w:rsidR="00970AD2" w:rsidRPr="00362366" w:rsidRDefault="00970AD2" w:rsidP="00970AD2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无线路由器设置</w:t>
      </w:r>
      <w:r w:rsid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“</w:t>
      </w:r>
      <w:hyperlink r:id="rId8" w:history="1">
        <w:r w:rsidR="00362366" w:rsidRPr="00362366">
          <w:rPr>
            <w:rStyle w:val="a8"/>
            <w:rFonts w:ascii="Helvetica" w:eastAsia="宋体" w:hAnsi="Helvetica" w:cs="Helvetica" w:hint="eastAsia"/>
            <w:b/>
            <w:kern w:val="0"/>
            <w:sz w:val="24"/>
            <w:szCs w:val="24"/>
          </w:rPr>
          <w:t>隐藏无线名称</w:t>
        </w:r>
      </w:hyperlink>
      <w:r w:rsid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”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后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，手机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、笔记本电脑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等无线设备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搜索不到路由器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无线名称。</w:t>
      </w:r>
      <w:r w:rsidRPr="00362366">
        <w:rPr>
          <w:rFonts w:ascii="Helvetica" w:eastAsia="宋体" w:hAnsi="Helvetica" w:cs="Helvetica"/>
          <w:color w:val="000000"/>
          <w:kern w:val="0"/>
          <w:sz w:val="24"/>
          <w:szCs w:val="24"/>
        </w:rPr>
        <w:t>客户端连接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路由器</w:t>
      </w:r>
      <w:r w:rsidR="00694124">
        <w:rPr>
          <w:rFonts w:ascii="Helvetica" w:eastAsia="宋体" w:hAnsi="Helvetica" w:cs="Helvetica"/>
          <w:color w:val="000000"/>
          <w:kern w:val="0"/>
          <w:sz w:val="24"/>
          <w:szCs w:val="24"/>
        </w:rPr>
        <w:t>无线网络时，需要正确</w:t>
      </w:r>
      <w:r w:rsidR="00CD1199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输入</w:t>
      </w:r>
      <w:r w:rsidR="007813A6"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路由器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无线名称、加密方式、无线密码信息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才能连接无线路由器信号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。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本文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介绍电脑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和手机</w:t>
      </w:r>
      <w:r w:rsidRPr="00362366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添加无线配置文件的方法。</w:t>
      </w:r>
      <w:bookmarkStart w:id="0" w:name="_GoBack"/>
      <w:bookmarkEnd w:id="0"/>
    </w:p>
    <w:p w:rsidR="00D10F09" w:rsidRPr="007813A6" w:rsidRDefault="00D10F09" w:rsidP="00970AD2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</w:p>
    <w:p w:rsidR="00D10F09" w:rsidRDefault="00C61673" w:rsidP="00970AD2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  <w:hyperlink w:anchor="a" w:history="1">
        <w:r w:rsidR="007813A6" w:rsidRPr="00C61673">
          <w:rPr>
            <w:rStyle w:val="a8"/>
            <w:rFonts w:ascii="Helvetica" w:eastAsia="宋体" w:hAnsi="Helvetica" w:cs="Helvetica" w:hint="eastAsia"/>
            <w:kern w:val="0"/>
            <w:sz w:val="24"/>
            <w:szCs w:val="24"/>
          </w:rPr>
          <w:t>1</w:t>
        </w:r>
        <w:r w:rsidR="007813A6" w:rsidRPr="00C61673">
          <w:rPr>
            <w:rStyle w:val="a8"/>
            <w:rFonts w:ascii="Helvetica" w:eastAsia="宋体" w:hAnsi="Helvetica" w:cs="Helvetica" w:hint="eastAsia"/>
            <w:kern w:val="0"/>
            <w:sz w:val="24"/>
            <w:szCs w:val="24"/>
          </w:rPr>
          <w:t>、</w:t>
        </w:r>
        <w:r w:rsidR="00D10F09" w:rsidRPr="00C61673">
          <w:rPr>
            <w:rStyle w:val="a8"/>
            <w:rFonts w:ascii="Helvetica" w:eastAsia="宋体" w:hAnsi="Helvetica" w:cs="Helvetica" w:hint="eastAsia"/>
            <w:kern w:val="0"/>
            <w:sz w:val="24"/>
            <w:szCs w:val="24"/>
          </w:rPr>
          <w:t>电脑添加方法</w:t>
        </w:r>
      </w:hyperlink>
    </w:p>
    <w:p w:rsidR="00D10F09" w:rsidRDefault="00C61673" w:rsidP="00970AD2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  <w:hyperlink w:anchor="b" w:history="1">
        <w:r w:rsidR="007813A6" w:rsidRPr="00C61673">
          <w:rPr>
            <w:rStyle w:val="a8"/>
            <w:rFonts w:ascii="Helvetica" w:eastAsia="宋体" w:hAnsi="Helvetica" w:cs="Helvetica" w:hint="eastAsia"/>
            <w:kern w:val="0"/>
            <w:sz w:val="24"/>
            <w:szCs w:val="24"/>
          </w:rPr>
          <w:t>2</w:t>
        </w:r>
        <w:r w:rsidR="007813A6" w:rsidRPr="00C61673">
          <w:rPr>
            <w:rStyle w:val="a8"/>
            <w:rFonts w:ascii="Helvetica" w:eastAsia="宋体" w:hAnsi="Helvetica" w:cs="Helvetica" w:hint="eastAsia"/>
            <w:kern w:val="0"/>
            <w:sz w:val="24"/>
            <w:szCs w:val="24"/>
          </w:rPr>
          <w:t>、</w:t>
        </w:r>
        <w:r w:rsidR="00D10F09" w:rsidRPr="00C61673">
          <w:rPr>
            <w:rStyle w:val="a8"/>
            <w:rFonts w:ascii="Helvetica" w:eastAsia="宋体" w:hAnsi="Helvetica" w:cs="Helvetica" w:hint="eastAsia"/>
            <w:kern w:val="0"/>
            <w:sz w:val="24"/>
            <w:szCs w:val="24"/>
          </w:rPr>
          <w:t>手机添加方法</w:t>
        </w:r>
      </w:hyperlink>
    </w:p>
    <w:p w:rsidR="00D10F09" w:rsidRPr="00970AD2" w:rsidRDefault="00D10F09" w:rsidP="00970AD2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970AD2" w:rsidRPr="00970AD2" w:rsidRDefault="007813A6" w:rsidP="00970AD2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脑手动添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bookmarkStart w:id="1" w:name="a"/>
      <w:bookmarkEnd w:id="1"/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1</w:t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打开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="00970AD2" w:rsidRPr="00970AD2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网络和共享中心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，点击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="00970AD2" w:rsidRPr="00970AD2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连接到网络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970AD2" w:rsidRPr="00970AD2" w:rsidRDefault="00970AD2" w:rsidP="00970AD2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970AD2" w:rsidRPr="00970AD2" w:rsidRDefault="00970AD2" w:rsidP="00970AD2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029325" cy="2847975"/>
            <wp:effectExtent l="0" t="0" r="9525" b="9525"/>
            <wp:docPr id="7" name="图片 7" descr="http://www.tenda.com.cn/UserFiles/image/20150928/20150928170250_7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.com.cn/UserFiles/image/20150928/20150928170250_75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D2" w:rsidRPr="00970AD2" w:rsidRDefault="00DC5741" w:rsidP="00970AD2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2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打开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="00970AD2" w:rsidRPr="00970AD2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连接网络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，选择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="00970AD2" w:rsidRPr="00970AD2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设置连接或网络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="00970AD2"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7813A6" w:rsidRDefault="00970AD2" w:rsidP="007813A6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CA0416C" wp14:editId="5AFAB2BC">
            <wp:extent cx="5267325" cy="4114800"/>
            <wp:effectExtent l="0" t="0" r="9525" b="0"/>
            <wp:docPr id="6" name="图片 6" descr="http://www.tenda.com.cn/uploadfile/image_100118/b/a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.com.cn/uploadfile/image_100118/b/a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3</w:t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选择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“</w:t>
      </w:r>
      <w:r w:rsidRPr="00970AD2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  <w:shd w:val="clear" w:color="auto" w:fill="FFFFFF"/>
        </w:rPr>
        <w:t>手动连接到无线网络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”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。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 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EA7C2B7" wp14:editId="64E5E050">
            <wp:extent cx="5200650" cy="4086225"/>
            <wp:effectExtent l="0" t="0" r="0" b="9525"/>
            <wp:docPr id="5" name="图片 5" descr="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'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lastRenderedPageBreak/>
        <w:t>4</w:t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="00604F69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输入路由器无线信号名称、无线密码等参数，然后点击“下一步”，</w:t>
      </w:r>
      <w:r w:rsidR="007813A6" w:rsidRPr="00C21085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务必确保填写正确。</w:t>
      </w:r>
    </w:p>
    <w:p w:rsidR="006F4205" w:rsidRPr="00C21085" w:rsidRDefault="006F4205" w:rsidP="007813A6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noProof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5267325" cy="41338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B6" w:rsidRPr="00B46FB6" w:rsidRDefault="00970AD2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="006F4205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5</w:t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选择</w:t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DC5741">
        <w:rPr>
          <w:rFonts w:ascii="Helvetica" w:eastAsia="宋体" w:hAnsi="Helvetica" w:cs="Helvetica"/>
          <w:b/>
          <w:color w:val="FF0000"/>
          <w:kern w:val="0"/>
          <w:sz w:val="24"/>
          <w:szCs w:val="24"/>
          <w:shd w:val="clear" w:color="auto" w:fill="FFFFFF"/>
        </w:rPr>
        <w:t>连接到</w:t>
      </w:r>
      <w:r w:rsidR="00DC5741" w:rsidRPr="00DC5741">
        <w:rPr>
          <w:rFonts w:ascii="Helvetica" w:eastAsia="宋体" w:hAnsi="Helvetica" w:cs="Helvetica"/>
          <w:b/>
          <w:color w:val="FF0000"/>
          <w:kern w:val="0"/>
          <w:sz w:val="24"/>
          <w:szCs w:val="24"/>
          <w:shd w:val="clear" w:color="auto" w:fill="FFFFFF"/>
        </w:rPr>
        <w:t>…</w:t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。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 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="006F4205"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274310" cy="41408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连接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205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6</w:t>
      </w:r>
      <w:r w:rsidR="00DC5741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设置完成，成功连接。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  <w:shd w:val="clear" w:color="auto" w:fill="FFFFFF"/>
        </w:rPr>
        <w:t> </w:t>
      </w:r>
      <w:r w:rsidRPr="00970AD2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="006F4205">
        <w:rPr>
          <w:rFonts w:ascii="Helvetica" w:eastAsia="宋体" w:hAnsi="Helvetica" w:cs="Helvetica" w:hint="eastAsia"/>
          <w:noProof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5268061" cy="3982006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功连接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DE" w:rsidRDefault="006750DE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noProof/>
          <w:color w:val="000000"/>
          <w:kern w:val="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74310" cy="2368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机添加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DE" w:rsidRDefault="00DC5741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bookmarkStart w:id="2" w:name="b"/>
      <w:bookmarkEnd w:id="2"/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="00693F17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打开手机“</w:t>
      </w:r>
      <w:r w:rsidR="00693F17" w:rsidRPr="00693F17">
        <w:rPr>
          <w:rFonts w:ascii="Helvetica" w:eastAsia="宋体" w:hAnsi="Helvetica" w:cs="Helvetica" w:hint="eastAsia"/>
          <w:b/>
          <w:color w:val="FF0000"/>
          <w:kern w:val="0"/>
          <w:sz w:val="24"/>
          <w:szCs w:val="24"/>
          <w:shd w:val="clear" w:color="auto" w:fill="FFFFFF"/>
        </w:rPr>
        <w:t>设置</w:t>
      </w:r>
      <w:r w:rsidR="00693F17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”页面，点击“</w:t>
      </w:r>
      <w:r w:rsidR="00693F17" w:rsidRPr="00693F17">
        <w:rPr>
          <w:rFonts w:ascii="Helvetica" w:eastAsia="宋体" w:hAnsi="Helvetica" w:cs="Helvetica" w:hint="eastAsia"/>
          <w:b/>
          <w:color w:val="FF0000"/>
          <w:kern w:val="0"/>
          <w:sz w:val="24"/>
          <w:szCs w:val="24"/>
          <w:shd w:val="clear" w:color="auto" w:fill="FFFFFF"/>
        </w:rPr>
        <w:t>WLAN</w:t>
      </w:r>
      <w:r w:rsidR="00693F17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”菜单，如下图所示：</w:t>
      </w:r>
    </w:p>
    <w:p w:rsidR="00693F17" w:rsidRDefault="00693F17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noProof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4020111" cy="7163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71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17" w:rsidRDefault="00693F17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、点击“</w:t>
      </w:r>
      <w:r w:rsidRPr="00693F17">
        <w:rPr>
          <w:rFonts w:ascii="Helvetica" w:eastAsia="宋体" w:hAnsi="Helvetica" w:cs="Helvetica" w:hint="eastAsia"/>
          <w:b/>
          <w:color w:val="FF0000"/>
          <w:kern w:val="0"/>
          <w:sz w:val="24"/>
          <w:szCs w:val="24"/>
          <w:shd w:val="clear" w:color="auto" w:fill="FFFFFF"/>
        </w:rPr>
        <w:t>添加其它网络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”如下图所示：</w:t>
      </w:r>
    </w:p>
    <w:p w:rsidR="00693F17" w:rsidRDefault="00693F17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noProof/>
          <w:color w:val="000000"/>
          <w:kern w:val="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020111" cy="7154274"/>
            <wp:effectExtent l="0" t="0" r="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715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17" w:rsidRDefault="00693F17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、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输入路由器无线信号名称、无线密码等参数，然后点击“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连接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”，</w:t>
      </w:r>
      <w:r w:rsidRPr="00C21085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务必确保填写正确。</w:t>
      </w:r>
    </w:p>
    <w:p w:rsidR="00693F17" w:rsidRDefault="00693F17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noProof/>
          <w:color w:val="000000"/>
          <w:kern w:val="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029638" cy="71638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8" cy="71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17" w:rsidRDefault="00693F17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、无线配置文件添加后，无线信号连接成功，如下图所示：</w:t>
      </w:r>
    </w:p>
    <w:p w:rsidR="00693F17" w:rsidRDefault="00693F17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noProof/>
          <w:color w:val="000000"/>
          <w:kern w:val="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048690" cy="7154274"/>
            <wp:effectExtent l="0" t="0" r="9525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715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17" w:rsidRPr="00693F17" w:rsidRDefault="00E241F8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添加了</w:t>
      </w:r>
      <w:r w:rsidR="00693F17" w:rsidRPr="00693F17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无线配置文件，手机重启后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也会自动连接路由器的无线信号，不需要重新配置</w:t>
      </w:r>
      <w:r w:rsidR="00693F17" w:rsidRPr="00693F17"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7813A6" w:rsidRPr="00693F17" w:rsidRDefault="007813A6" w:rsidP="00970AD2">
      <w:pPr>
        <w:rPr>
          <w:rFonts w:ascii="Helvetica" w:eastAsia="宋体" w:hAnsi="Helvetica" w:cs="Helvetica" w:hint="eastAsia"/>
          <w:color w:val="000000"/>
          <w:kern w:val="0"/>
          <w:sz w:val="24"/>
          <w:szCs w:val="24"/>
          <w:shd w:val="clear" w:color="auto" w:fill="FFFFFF"/>
        </w:rPr>
      </w:pPr>
    </w:p>
    <w:p w:rsidR="007813A6" w:rsidRPr="00E241F8" w:rsidRDefault="007813A6" w:rsidP="00970AD2"/>
    <w:sectPr w:rsidR="007813A6" w:rsidRPr="00E24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B9" w:rsidRDefault="005617B9" w:rsidP="00970AD2">
      <w:r>
        <w:separator/>
      </w:r>
    </w:p>
  </w:endnote>
  <w:endnote w:type="continuationSeparator" w:id="0">
    <w:p w:rsidR="005617B9" w:rsidRDefault="005617B9" w:rsidP="009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B9" w:rsidRDefault="005617B9" w:rsidP="00970AD2">
      <w:r>
        <w:separator/>
      </w:r>
    </w:p>
  </w:footnote>
  <w:footnote w:type="continuationSeparator" w:id="0">
    <w:p w:rsidR="005617B9" w:rsidRDefault="005617B9" w:rsidP="0097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B9"/>
    <w:rsid w:val="00081FB9"/>
    <w:rsid w:val="0031288A"/>
    <w:rsid w:val="00362366"/>
    <w:rsid w:val="005617B9"/>
    <w:rsid w:val="00604F69"/>
    <w:rsid w:val="006750DE"/>
    <w:rsid w:val="00693F17"/>
    <w:rsid w:val="00694124"/>
    <w:rsid w:val="006F4205"/>
    <w:rsid w:val="007813A6"/>
    <w:rsid w:val="00970AD2"/>
    <w:rsid w:val="00B46FB6"/>
    <w:rsid w:val="00C21085"/>
    <w:rsid w:val="00C61673"/>
    <w:rsid w:val="00C7531D"/>
    <w:rsid w:val="00CD1199"/>
    <w:rsid w:val="00D10F09"/>
    <w:rsid w:val="00DC5741"/>
    <w:rsid w:val="00E2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A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A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AD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70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70AD2"/>
    <w:rPr>
      <w:b/>
      <w:bCs/>
    </w:rPr>
  </w:style>
  <w:style w:type="character" w:styleId="a8">
    <w:name w:val="Hyperlink"/>
    <w:basedOn w:val="a0"/>
    <w:uiPriority w:val="99"/>
    <w:unhideWhenUsed/>
    <w:rsid w:val="00362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A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A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AD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70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70AD2"/>
    <w:rPr>
      <w:b/>
      <w:bCs/>
    </w:rPr>
  </w:style>
  <w:style w:type="character" w:styleId="a8">
    <w:name w:val="Hyperlink"/>
    <w:basedOn w:val="a0"/>
    <w:uiPriority w:val="99"/>
    <w:unhideWhenUsed/>
    <w:rsid w:val="00362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.com.cn/faq/5579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77ED-B55A-4415-BA73-337AE9F7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2018-03-05T03:09:00Z</dcterms:created>
  <dcterms:modified xsi:type="dcterms:W3CDTF">2018-03-05T08:46:00Z</dcterms:modified>
</cp:coreProperties>
</file>