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0E" w:rsidRDefault="00F8090E" w:rsidP="00F8090E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b/>
          <w:bCs/>
          <w:color w:val="000000"/>
        </w:rPr>
        <w:t>本文档适用于</w:t>
      </w:r>
      <w:r>
        <w:rPr>
          <w:rFonts w:ascii="微软雅黑" w:eastAsia="微软雅黑" w:hAnsi="微软雅黑" w:hint="eastAsia"/>
          <w:b/>
          <w:bCs/>
          <w:color w:val="FF0000"/>
        </w:rPr>
        <w:t>A</w:t>
      </w:r>
      <w:r>
        <w:rPr>
          <w:rFonts w:ascii="微软雅黑" w:eastAsia="微软雅黑" w:hAnsi="微软雅黑"/>
          <w:b/>
          <w:bCs/>
          <w:color w:val="FF0000"/>
        </w:rPr>
        <w:t xml:space="preserve">9 </w:t>
      </w:r>
      <w:r>
        <w:rPr>
          <w:rFonts w:ascii="微软雅黑" w:eastAsia="微软雅黑" w:hAnsi="微软雅黑" w:hint="eastAsia"/>
          <w:b/>
          <w:bCs/>
          <w:color w:val="FF0000"/>
        </w:rPr>
        <w:t>桥接不成功</w:t>
      </w:r>
      <w:r>
        <w:rPr>
          <w:rFonts w:ascii="微软雅黑" w:eastAsia="微软雅黑" w:hAnsi="微软雅黑" w:hint="eastAsia"/>
          <w:b/>
          <w:bCs/>
          <w:color w:val="000000"/>
        </w:rPr>
        <w:t>的用户</w:t>
      </w:r>
    </w:p>
    <w:p w:rsidR="00F8090E" w:rsidRDefault="00F8090E" w:rsidP="00F8090E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9C9A9C"/>
          <w:sz w:val="18"/>
          <w:szCs w:val="18"/>
        </w:rPr>
        <w:t>适用型号：</w:t>
      </w:r>
      <w:proofErr w:type="spellStart"/>
      <w:r>
        <w:rPr>
          <w:rFonts w:ascii="微软雅黑" w:eastAsia="微软雅黑" w:hAnsi="微软雅黑" w:hint="eastAsia"/>
          <w:color w:val="9C9A9C"/>
          <w:sz w:val="18"/>
          <w:szCs w:val="18"/>
        </w:rPr>
        <w:t>Tenda</w:t>
      </w:r>
      <w:proofErr w:type="spellEnd"/>
      <w:r>
        <w:rPr>
          <w:rFonts w:ascii="微软雅黑" w:eastAsia="微软雅黑" w:hAnsi="微软雅黑" w:hint="eastAsia"/>
          <w:color w:val="9C9A9C"/>
          <w:sz w:val="18"/>
          <w:szCs w:val="18"/>
        </w:rPr>
        <w:t>腾达A</w:t>
      </w:r>
      <w:r>
        <w:rPr>
          <w:rFonts w:ascii="微软雅黑" w:eastAsia="微软雅黑" w:hAnsi="微软雅黑"/>
          <w:color w:val="9C9A9C"/>
          <w:sz w:val="18"/>
          <w:szCs w:val="18"/>
        </w:rPr>
        <w:t>9</w:t>
      </w:r>
      <w:r>
        <w:rPr>
          <w:rFonts w:ascii="微软雅黑" w:eastAsia="微软雅黑" w:hAnsi="微软雅黑" w:hint="eastAsia"/>
          <w:color w:val="9C9A9C"/>
          <w:sz w:val="18"/>
          <w:szCs w:val="18"/>
        </w:rPr>
        <w:t>         </w:t>
      </w:r>
      <w:r>
        <w:rPr>
          <w:rStyle w:val="apple-converted-space"/>
          <w:rFonts w:ascii="微软雅黑" w:eastAsia="微软雅黑" w:hAnsi="微软雅黑" w:hint="eastAsia"/>
          <w:color w:val="9C9A9C"/>
          <w:sz w:val="18"/>
          <w:szCs w:val="18"/>
        </w:rPr>
        <w:t> </w:t>
      </w:r>
      <w:r>
        <w:rPr>
          <w:rFonts w:ascii="微软雅黑" w:eastAsia="微软雅黑" w:hAnsi="微软雅黑" w:hint="eastAsia"/>
          <w:color w:val="9C9A9C"/>
          <w:sz w:val="18"/>
          <w:szCs w:val="18"/>
        </w:rPr>
        <w:t>问题分类：故障排除</w:t>
      </w:r>
    </w:p>
    <w:p w:rsidR="00F8090E" w:rsidRDefault="00F8090E"/>
    <w:p w:rsidR="001C72DC" w:rsidRDefault="001C72DC"/>
    <w:p w:rsidR="00F8090E" w:rsidRDefault="00F8090E">
      <w:r>
        <w:rPr>
          <w:noProof/>
        </w:rPr>
        <w:drawing>
          <wp:inline distT="0" distB="0" distL="0" distR="0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第一步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EDE" w:rsidRDefault="001C72DC">
      <w:r>
        <w:rPr>
          <w:rFonts w:hint="eastAsia"/>
          <w:noProof/>
        </w:rPr>
        <w:drawing>
          <wp:inline distT="0" distB="0" distL="0" distR="0">
            <wp:extent cx="1916883" cy="3000375"/>
            <wp:effectExtent l="0" t="0" r="762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指示灯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016" cy="30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2DC" w:rsidRDefault="00094EDE">
      <w:r>
        <w:rPr>
          <w:rFonts w:hint="eastAsia"/>
        </w:rPr>
        <w:t>A9</w:t>
      </w:r>
      <w:r>
        <w:rPr>
          <w:rFonts w:hint="eastAsia"/>
        </w:rPr>
        <w:t>扩展成功后，指示灯为绿色常亮或橙色常亮或橙色闪烁。</w:t>
      </w:r>
      <w:r w:rsidR="009C6C01">
        <w:rPr>
          <w:rFonts w:hint="eastAsia"/>
        </w:rPr>
        <w:t>若为红色闪烁，说明未配对成功，则进行第二步排查：</w:t>
      </w:r>
    </w:p>
    <w:p w:rsidR="009C6C01" w:rsidRDefault="009C6C01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第二步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2DC" w:rsidRDefault="001C72DC">
      <w:r>
        <w:rPr>
          <w:rFonts w:hint="eastAsia"/>
          <w:noProof/>
        </w:rPr>
        <w:drawing>
          <wp:inline distT="0" distB="0" distL="0" distR="0">
            <wp:extent cx="1952625" cy="3066584"/>
            <wp:effectExtent l="0" t="0" r="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扫描信号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766" cy="308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FBA" w:rsidRDefault="007B052E">
      <w:r>
        <w:t>若</w:t>
      </w:r>
      <w:r w:rsidR="005B1FBA">
        <w:t>扩展过程</w:t>
      </w:r>
      <w:r>
        <w:t>扫描不到</w:t>
      </w:r>
      <w:r w:rsidR="005B1FBA">
        <w:t>上级路由器信号</w:t>
      </w:r>
      <w:r>
        <w:t>：</w:t>
      </w:r>
    </w:p>
    <w:p w:rsidR="005B1FBA" w:rsidRDefault="000240E6" w:rsidP="005B1FBA">
      <w:r>
        <w:lastRenderedPageBreak/>
        <w:t>①</w:t>
      </w:r>
      <w:r>
        <w:t>可将扩展器离主路由适当近些</w:t>
      </w:r>
      <w:r w:rsidR="007B052E">
        <w:t>，避免</w:t>
      </w:r>
      <w:r w:rsidR="00C14F1E">
        <w:t>上级</w:t>
      </w:r>
      <w:r w:rsidR="007B052E">
        <w:t>信号太弱</w:t>
      </w:r>
      <w:r w:rsidR="005B1FBA">
        <w:t>导致</w:t>
      </w:r>
      <w:r w:rsidR="007B052E">
        <w:t>扫描不到</w:t>
      </w:r>
      <w:r>
        <w:t>；</w:t>
      </w:r>
    </w:p>
    <w:p w:rsidR="007B052E" w:rsidRDefault="000240E6" w:rsidP="005B1FBA">
      <w:r>
        <w:t>②</w:t>
      </w:r>
      <w:r w:rsidR="007B052E">
        <w:t>确认上级无线信号加密方式是否为</w:t>
      </w:r>
      <w:r w:rsidR="007B052E">
        <w:rPr>
          <w:rFonts w:hint="eastAsia"/>
        </w:rPr>
        <w:t>WEP</w:t>
      </w:r>
      <w:r w:rsidR="007B052E">
        <w:rPr>
          <w:rFonts w:hint="eastAsia"/>
        </w:rPr>
        <w:t>，若是，需修改为</w:t>
      </w:r>
      <w:r w:rsidR="007B052E">
        <w:rPr>
          <w:rFonts w:hint="eastAsia"/>
        </w:rPr>
        <w:t>WPA-</w:t>
      </w:r>
      <w:r w:rsidR="007B052E">
        <w:t>PSK</w:t>
      </w:r>
      <w:r w:rsidR="007B052E">
        <w:t>或</w:t>
      </w:r>
      <w:r w:rsidR="007B052E">
        <w:rPr>
          <w:rFonts w:hint="eastAsia"/>
        </w:rPr>
        <w:t>WPA2-PSK</w:t>
      </w:r>
      <w:r w:rsidR="007B052E">
        <w:rPr>
          <w:rFonts w:hint="eastAsia"/>
        </w:rPr>
        <w:t>或两者的混合模式</w:t>
      </w:r>
      <w:r w:rsidR="00C14F1E">
        <w:rPr>
          <w:rFonts w:hint="eastAsia"/>
        </w:rPr>
        <w:t>,</w:t>
      </w:r>
      <w:r w:rsidR="00C14F1E">
        <w:rPr>
          <w:rFonts w:hint="eastAsia"/>
        </w:rPr>
        <w:t>或者不加密</w:t>
      </w:r>
      <w:r w:rsidR="007B052E">
        <w:rPr>
          <w:rFonts w:hint="eastAsia"/>
        </w:rPr>
        <w:t>；</w:t>
      </w:r>
      <w:bookmarkStart w:id="0" w:name="_GoBack"/>
      <w:bookmarkEnd w:id="0"/>
    </w:p>
    <w:p w:rsidR="00F671AC" w:rsidRDefault="000240E6" w:rsidP="005B1FBA">
      <w:r>
        <w:t>③</w:t>
      </w:r>
      <w:r w:rsidR="007B052E">
        <w:t>确认主路由器</w:t>
      </w:r>
      <w:r w:rsidR="007B052E">
        <w:t>WIFI</w:t>
      </w:r>
      <w:r w:rsidR="007B052E">
        <w:t>是否隐藏或关闭；</w:t>
      </w:r>
      <w:r w:rsidR="007B052E">
        <w:t xml:space="preserve"> </w:t>
      </w:r>
    </w:p>
    <w:p w:rsidR="009C6C01" w:rsidRDefault="009C6C01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第三步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2DC" w:rsidRDefault="001C72DC">
      <w:r>
        <w:rPr>
          <w:rFonts w:hint="eastAsia"/>
          <w:noProof/>
        </w:rPr>
        <w:drawing>
          <wp:inline distT="0" distB="0" distL="0" distR="0">
            <wp:extent cx="2019300" cy="3479096"/>
            <wp:effectExtent l="0" t="0" r="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信号强度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445" cy="351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2DC" w:rsidRDefault="001C72DC">
      <w:r>
        <w:t>要求至少要扫描到</w:t>
      </w:r>
      <w:r>
        <w:rPr>
          <w:rFonts w:hint="eastAsia"/>
        </w:rPr>
        <w:t>1</w:t>
      </w:r>
      <w:r>
        <w:rPr>
          <w:rFonts w:hint="eastAsia"/>
        </w:rPr>
        <w:t>格信号，才可中继成功。（满格是</w:t>
      </w:r>
      <w:r>
        <w:rPr>
          <w:rFonts w:hint="eastAsia"/>
        </w:rPr>
        <w:t>3</w:t>
      </w:r>
      <w:r>
        <w:rPr>
          <w:rFonts w:hint="eastAsia"/>
        </w:rPr>
        <w:t>格，最下面的点</w:t>
      </w:r>
      <w:r w:rsidR="00F138B1">
        <w:rPr>
          <w:rFonts w:hint="eastAsia"/>
        </w:rPr>
        <w:t>不算</w:t>
      </w:r>
      <w:r w:rsidR="00876FA6">
        <w:rPr>
          <w:rFonts w:hint="eastAsia"/>
        </w:rPr>
        <w:t>信号强度格数</w:t>
      </w:r>
      <w:r>
        <w:rPr>
          <w:rFonts w:hint="eastAsia"/>
        </w:rPr>
        <w:t>）</w:t>
      </w:r>
    </w:p>
    <w:p w:rsidR="00876FA6" w:rsidRPr="00876FA6" w:rsidRDefault="00F671AC">
      <w:r>
        <w:rPr>
          <w:rFonts w:hint="eastAsia"/>
        </w:rPr>
        <w:t>若信号低于</w:t>
      </w:r>
      <w:r>
        <w:rPr>
          <w:rFonts w:hint="eastAsia"/>
        </w:rPr>
        <w:t>1</w:t>
      </w:r>
      <w:r>
        <w:rPr>
          <w:rFonts w:hint="eastAsia"/>
        </w:rPr>
        <w:t>格，建议将扩展器离主路由器适当近一些；</w:t>
      </w:r>
    </w:p>
    <w:p w:rsidR="009C6C01" w:rsidRDefault="009C6C01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第四步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2DC" w:rsidRDefault="00F671AC">
      <w:r>
        <w:rPr>
          <w:noProof/>
        </w:rPr>
        <w:lastRenderedPageBreak/>
        <w:drawing>
          <wp:inline distT="0" distB="0" distL="0" distR="0">
            <wp:extent cx="2114550" cy="3380986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要扩展的信号密码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48" cy="340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FA6" w:rsidRDefault="00F671AC">
      <w:r>
        <w:rPr>
          <w:rFonts w:hint="eastAsia"/>
        </w:rPr>
        <w:t>这里要输入的密码是上级路由器的无线密码，密码中若有字母，请注意大小写。</w:t>
      </w:r>
    </w:p>
    <w:p w:rsidR="009C6C01" w:rsidRDefault="009C6C01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第五步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C01" w:rsidRPr="00454917" w:rsidRDefault="00A071F9" w:rsidP="00454917">
      <w:pPr>
        <w:pStyle w:val="a4"/>
        <w:numPr>
          <w:ilvl w:val="0"/>
          <w:numId w:val="1"/>
        </w:numPr>
        <w:ind w:firstLineChars="0"/>
        <w:rPr>
          <w:rFonts w:asciiTheme="minorEastAsia" w:hAnsiTheme="minorEastAsia"/>
          <w:color w:val="000000"/>
          <w:szCs w:val="21"/>
          <w:shd w:val="clear" w:color="auto" w:fill="FDFDFD"/>
        </w:rPr>
      </w:pPr>
      <w:r w:rsidRPr="00454917">
        <w:rPr>
          <w:rFonts w:asciiTheme="minorEastAsia" w:hAnsiTheme="minorEastAsia" w:hint="eastAsia"/>
          <w:color w:val="000000"/>
          <w:szCs w:val="21"/>
          <w:shd w:val="clear" w:color="auto" w:fill="FDFDFD"/>
        </w:rPr>
        <w:t>登录上级路由器，检查是否做了MAC地址过滤等限制。</w:t>
      </w:r>
    </w:p>
    <w:p w:rsidR="00454917" w:rsidRPr="00454917" w:rsidRDefault="00454917" w:rsidP="00454917">
      <w:pPr>
        <w:pStyle w:val="a4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若做了限制，可取消设置，或将</w:t>
      </w:r>
      <w:r>
        <w:rPr>
          <w:rFonts w:asciiTheme="minorEastAsia" w:hAnsiTheme="minorEastAsia" w:hint="eastAsia"/>
          <w:szCs w:val="21"/>
        </w:rPr>
        <w:t>A9添加</w:t>
      </w:r>
      <w:proofErr w:type="gramStart"/>
      <w:r>
        <w:rPr>
          <w:rFonts w:asciiTheme="minorEastAsia" w:hAnsiTheme="minorEastAsia" w:hint="eastAsia"/>
          <w:szCs w:val="21"/>
        </w:rPr>
        <w:t>至允许</w:t>
      </w:r>
      <w:proofErr w:type="gramEnd"/>
      <w:r>
        <w:rPr>
          <w:rFonts w:asciiTheme="minorEastAsia" w:hAnsiTheme="minorEastAsia" w:hint="eastAsia"/>
          <w:szCs w:val="21"/>
        </w:rPr>
        <w:t>列表内。</w:t>
      </w:r>
    </w:p>
    <w:sectPr w:rsidR="00454917" w:rsidRPr="00454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D14E8"/>
    <w:multiLevelType w:val="hybridMultilevel"/>
    <w:tmpl w:val="A14C76F4"/>
    <w:lvl w:ilvl="0" w:tplc="D9ECE46C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7E"/>
    <w:rsid w:val="000240E6"/>
    <w:rsid w:val="00094EDE"/>
    <w:rsid w:val="001C72DC"/>
    <w:rsid w:val="00356472"/>
    <w:rsid w:val="00454917"/>
    <w:rsid w:val="0046707E"/>
    <w:rsid w:val="005B1FBA"/>
    <w:rsid w:val="007B052E"/>
    <w:rsid w:val="00876FA6"/>
    <w:rsid w:val="008A108A"/>
    <w:rsid w:val="009C6C01"/>
    <w:rsid w:val="00A071F9"/>
    <w:rsid w:val="00BA56DD"/>
    <w:rsid w:val="00C14F1E"/>
    <w:rsid w:val="00F138B1"/>
    <w:rsid w:val="00F671AC"/>
    <w:rsid w:val="00F8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D2A3B-C544-4982-964D-53B2B695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9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8090E"/>
  </w:style>
  <w:style w:type="paragraph" w:styleId="a4">
    <w:name w:val="List Paragraph"/>
    <w:basedOn w:val="a"/>
    <w:uiPriority w:val="34"/>
    <w:qFormat/>
    <w:rsid w:val="004549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9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2016-06-23T03:20:00Z</dcterms:created>
  <dcterms:modified xsi:type="dcterms:W3CDTF">2016-07-18T03:43:00Z</dcterms:modified>
</cp:coreProperties>
</file>