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49" w:rsidRDefault="00151E49" w:rsidP="00151E49">
      <w:r>
        <w:rPr>
          <w:rFonts w:hint="eastAsia"/>
        </w:rPr>
        <w:t>如您</w:t>
      </w:r>
      <w:r w:rsidRPr="00BE61D7">
        <w:rPr>
          <w:rFonts w:hint="eastAsia"/>
        </w:rPr>
        <w:t>使用</w:t>
      </w:r>
      <w:r w:rsidR="00796C7E">
        <w:rPr>
          <w:rFonts w:hint="eastAsia"/>
        </w:rPr>
        <w:t>无线</w:t>
      </w:r>
      <w:r w:rsidRPr="00BE61D7">
        <w:rPr>
          <w:rFonts w:hint="eastAsia"/>
        </w:rPr>
        <w:t>路由器后测速达不到宽带网速的话，请按以下方法</w:t>
      </w:r>
      <w:r>
        <w:rPr>
          <w:rFonts w:hint="eastAsia"/>
        </w:rPr>
        <w:t>进行排查</w:t>
      </w:r>
      <w:r w:rsidR="00325F61">
        <w:rPr>
          <w:rFonts w:hint="eastAsia"/>
        </w:rPr>
        <w:t>：</w:t>
      </w:r>
    </w:p>
    <w:p w:rsidR="00151E49" w:rsidRDefault="00151E49" w:rsidP="00151E49"/>
    <w:p w:rsidR="00151E49" w:rsidRPr="001B3D17" w:rsidRDefault="00E353E9" w:rsidP="001B3D1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分</w:t>
      </w:r>
      <w:r w:rsidR="00151E49" w:rsidRPr="001B3D17">
        <w:rPr>
          <w:rFonts w:hint="eastAsia"/>
          <w:b/>
          <w:sz w:val="24"/>
          <w:szCs w:val="24"/>
        </w:rPr>
        <w:t>两种情况：</w:t>
      </w:r>
    </w:p>
    <w:p w:rsidR="001B3D17" w:rsidRPr="000B24F6" w:rsidRDefault="00990CA2" w:rsidP="001B3D17">
      <w:pPr>
        <w:spacing w:line="360" w:lineRule="auto"/>
        <w:rPr>
          <w:color w:val="E36C0A" w:themeColor="accent6" w:themeShade="BF"/>
          <w:u w:val="single"/>
        </w:rPr>
      </w:pPr>
      <w:hyperlink w:anchor="a" w:history="1">
        <w:r w:rsidR="00BE61D7" w:rsidRPr="000B24F6">
          <w:rPr>
            <w:rStyle w:val="a6"/>
            <w:rFonts w:hint="eastAsia"/>
            <w:color w:val="E36C0A" w:themeColor="accent6" w:themeShade="BF"/>
          </w:rPr>
          <w:t>1</w:t>
        </w:r>
        <w:r w:rsidR="00BE61D7" w:rsidRPr="000B24F6">
          <w:rPr>
            <w:rStyle w:val="a6"/>
            <w:rFonts w:hint="eastAsia"/>
            <w:color w:val="E36C0A" w:themeColor="accent6" w:themeShade="BF"/>
          </w:rPr>
          <w:t>、有线测速慢</w:t>
        </w:r>
      </w:hyperlink>
    </w:p>
    <w:p w:rsidR="00BE61D7" w:rsidRPr="000B24F6" w:rsidRDefault="00990CA2" w:rsidP="001B3D17">
      <w:pPr>
        <w:spacing w:line="360" w:lineRule="auto"/>
        <w:rPr>
          <w:color w:val="E36C0A" w:themeColor="accent6" w:themeShade="BF"/>
        </w:rPr>
      </w:pPr>
      <w:hyperlink w:anchor="b" w:history="1">
        <w:r w:rsidR="00BE61D7" w:rsidRPr="000B24F6">
          <w:rPr>
            <w:rStyle w:val="a6"/>
            <w:rFonts w:hint="eastAsia"/>
            <w:color w:val="E36C0A" w:themeColor="accent6" w:themeShade="BF"/>
          </w:rPr>
          <w:t>2</w:t>
        </w:r>
        <w:r w:rsidR="00BE61D7" w:rsidRPr="000B24F6">
          <w:rPr>
            <w:rStyle w:val="a6"/>
            <w:rFonts w:hint="eastAsia"/>
            <w:color w:val="E36C0A" w:themeColor="accent6" w:themeShade="BF"/>
          </w:rPr>
          <w:t>、有线测速正常，无线测速慢</w:t>
        </w:r>
      </w:hyperlink>
    </w:p>
    <w:p w:rsidR="00BE61D7" w:rsidRPr="00BE61D7" w:rsidRDefault="00BE61D7"/>
    <w:p w:rsidR="007142A2" w:rsidRDefault="007142A2" w:rsidP="007142A2">
      <w:pPr>
        <w:widowControl/>
        <w:shd w:val="clear" w:color="auto" w:fill="FFFFFF"/>
        <w:spacing w:line="480" w:lineRule="auto"/>
        <w:rPr>
          <w:rFonts w:ascii="宋体" w:eastAsia="宋体" w:hAnsi="宋体" w:cs="Calibri"/>
          <w:b/>
          <w:color w:val="FF0000"/>
          <w:spacing w:val="20"/>
          <w:kern w:val="0"/>
          <w:szCs w:val="21"/>
        </w:rPr>
      </w:pPr>
      <w:r>
        <w:rPr>
          <w:noProof/>
        </w:rPr>
        <w:drawing>
          <wp:inline distT="0" distB="0" distL="0" distR="0" wp14:anchorId="1B19D7CC" wp14:editId="2CD2ECFF">
            <wp:extent cx="609524" cy="323810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24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36" w:rsidRPr="00796571" w:rsidRDefault="007142A2" w:rsidP="00796571">
      <w:pPr>
        <w:widowControl/>
        <w:shd w:val="clear" w:color="auto" w:fill="FFFFFF"/>
        <w:spacing w:line="480" w:lineRule="auto"/>
        <w:rPr>
          <w:rFonts w:ascii="宋体" w:eastAsia="宋体" w:hAnsi="宋体" w:cs="Calibri"/>
          <w:b/>
          <w:color w:val="FF0000"/>
          <w:spacing w:val="20"/>
          <w:kern w:val="0"/>
          <w:szCs w:val="21"/>
        </w:rPr>
      </w:pPr>
      <w:r w:rsidRPr="00796571">
        <w:rPr>
          <w:rFonts w:ascii="宋体" w:eastAsia="宋体" w:hAnsi="宋体" w:cs="Calibri" w:hint="eastAsia"/>
          <w:b/>
          <w:noProof/>
          <w:color w:val="FF0000"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E33E" wp14:editId="0A4C85A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095875" cy="0"/>
                <wp:effectExtent l="0" t="0" r="952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6pt" to="401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" strokecolor="#e36c0a [2409]"/>
            </w:pict>
          </mc:Fallback>
        </mc:AlternateContent>
      </w:r>
      <w:r w:rsidR="001E586D" w:rsidRPr="001E586D">
        <w:rPr>
          <w:rFonts w:ascii="宋体" w:eastAsia="宋体" w:hAnsi="宋体" w:cs="Calibri" w:hint="eastAsia"/>
          <w:b/>
          <w:color w:val="FF0000"/>
          <w:spacing w:val="20"/>
          <w:kern w:val="0"/>
          <w:szCs w:val="21"/>
        </w:rPr>
        <w:t>关于网速</w:t>
      </w:r>
      <w:r w:rsidRPr="00796571">
        <w:rPr>
          <w:rFonts w:ascii="宋体" w:eastAsia="宋体" w:hAnsi="宋体" w:cs="Calibri" w:hint="eastAsia"/>
          <w:b/>
          <w:color w:val="FF0000"/>
          <w:spacing w:val="20"/>
          <w:kern w:val="0"/>
          <w:szCs w:val="21"/>
        </w:rPr>
        <w:t>，注意单位换算</w:t>
      </w:r>
      <w:r w:rsidR="001E586D" w:rsidRPr="001E586D">
        <w:rPr>
          <w:rFonts w:ascii="宋体" w:eastAsia="宋体" w:hAnsi="宋体" w:cs="Calibri" w:hint="eastAsia"/>
          <w:b/>
          <w:color w:val="FF0000"/>
          <w:spacing w:val="20"/>
          <w:kern w:val="0"/>
          <w:szCs w:val="21"/>
        </w:rPr>
        <w:t>：</w:t>
      </w:r>
    </w:p>
    <w:p w:rsidR="007142A2" w:rsidRPr="001B3D17" w:rsidRDefault="00C712C2" w:rsidP="00796571">
      <w:pPr>
        <w:widowControl/>
        <w:shd w:val="clear" w:color="auto" w:fill="FFFFFF"/>
        <w:spacing w:line="480" w:lineRule="auto"/>
        <w:rPr>
          <w:rFonts w:ascii="宋体" w:eastAsia="宋体" w:hAnsi="宋体" w:cs="Calibri"/>
          <w:color w:val="FF0000"/>
          <w:spacing w:val="20"/>
          <w:kern w:val="0"/>
          <w:szCs w:val="21"/>
        </w:rPr>
      </w:pPr>
      <w:r w:rsidRPr="001B3D17">
        <w:rPr>
          <w:rFonts w:ascii="宋体" w:eastAsia="宋体" w:hAnsi="宋体" w:cs="Calibri" w:hint="eastAsia"/>
          <w:color w:val="FF0000"/>
          <w:spacing w:val="20"/>
          <w:kern w:val="0"/>
          <w:szCs w:val="21"/>
        </w:rPr>
        <w:t>宽带</w:t>
      </w:r>
      <w:r w:rsidR="001E586D" w:rsidRPr="001E586D">
        <w:rPr>
          <w:rFonts w:ascii="宋体" w:eastAsia="宋体" w:hAnsi="宋体" w:cs="Calibri" w:hint="eastAsia"/>
          <w:color w:val="FF0000"/>
          <w:spacing w:val="20"/>
          <w:kern w:val="0"/>
          <w:szCs w:val="21"/>
        </w:rPr>
        <w:t>运营商提供的宽带速率单位为</w:t>
      </w:r>
      <w:r w:rsidR="001E586D" w:rsidRPr="001E586D">
        <w:rPr>
          <w:rFonts w:ascii="Verdana" w:eastAsia="宋体" w:hAnsi="Verdana" w:cs="Calibri"/>
          <w:color w:val="FF0000"/>
          <w:spacing w:val="20"/>
          <w:kern w:val="0"/>
          <w:szCs w:val="21"/>
        </w:rPr>
        <w:t>Mbps</w:t>
      </w:r>
      <w:r w:rsidR="001B3D17">
        <w:rPr>
          <w:rFonts w:ascii="宋体" w:eastAsia="宋体" w:hAnsi="宋体" w:cs="Calibri" w:hint="eastAsia"/>
          <w:color w:val="FF0000"/>
          <w:spacing w:val="20"/>
          <w:kern w:val="0"/>
          <w:szCs w:val="21"/>
        </w:rPr>
        <w:t>；</w:t>
      </w:r>
    </w:p>
    <w:p w:rsidR="00C31CEB" w:rsidRPr="001B3D17" w:rsidRDefault="00EC0E36" w:rsidP="007142A2">
      <w:pPr>
        <w:widowControl/>
        <w:shd w:val="clear" w:color="auto" w:fill="FFFFFF"/>
        <w:spacing w:line="360" w:lineRule="auto"/>
        <w:rPr>
          <w:rFonts w:ascii="宋体" w:eastAsia="宋体" w:hAnsi="宋体" w:cs="Calibri"/>
          <w:color w:val="FF0000"/>
          <w:spacing w:val="20"/>
          <w:kern w:val="0"/>
          <w:szCs w:val="21"/>
        </w:rPr>
      </w:pPr>
      <w:r w:rsidRPr="001B3D17">
        <w:rPr>
          <w:rFonts w:ascii="宋体" w:eastAsia="宋体" w:hAnsi="宋体" w:cs="Calibri" w:hint="eastAsia"/>
          <w:color w:val="FF0000"/>
          <w:spacing w:val="20"/>
          <w:kern w:val="0"/>
          <w:szCs w:val="21"/>
        </w:rPr>
        <w:t>而</w:t>
      </w:r>
      <w:r w:rsidR="001E586D" w:rsidRPr="001E586D">
        <w:rPr>
          <w:rFonts w:ascii="宋体" w:eastAsia="宋体" w:hAnsi="宋体" w:cs="Calibri" w:hint="eastAsia"/>
          <w:color w:val="FF0000"/>
          <w:spacing w:val="20"/>
          <w:kern w:val="0"/>
          <w:szCs w:val="21"/>
        </w:rPr>
        <w:t>测速软件或下载软件单位为</w:t>
      </w:r>
      <w:r w:rsidR="001E586D" w:rsidRPr="001E586D">
        <w:rPr>
          <w:rFonts w:ascii="Verdana" w:eastAsia="宋体" w:hAnsi="Verdana" w:cs="Calibri"/>
          <w:color w:val="FF0000"/>
          <w:spacing w:val="20"/>
          <w:kern w:val="0"/>
          <w:szCs w:val="21"/>
        </w:rPr>
        <w:t>MB/s</w:t>
      </w:r>
      <w:r w:rsidR="001B3D17">
        <w:rPr>
          <w:rFonts w:ascii="宋体" w:eastAsia="宋体" w:hAnsi="宋体" w:cs="Calibri" w:hint="eastAsia"/>
          <w:color w:val="FF0000"/>
          <w:spacing w:val="20"/>
          <w:kern w:val="0"/>
          <w:szCs w:val="21"/>
        </w:rPr>
        <w:t>；</w:t>
      </w:r>
    </w:p>
    <w:p w:rsidR="007142A2" w:rsidRPr="001B3D17" w:rsidRDefault="00A4477F" w:rsidP="007142A2">
      <w:pPr>
        <w:spacing w:line="360" w:lineRule="auto"/>
        <w:rPr>
          <w:rFonts w:ascii="Verdana" w:eastAsia="宋体" w:hAnsi="Verdana" w:cs="Calibri"/>
          <w:color w:val="FF0000"/>
          <w:spacing w:val="20"/>
          <w:kern w:val="0"/>
          <w:szCs w:val="21"/>
        </w:rPr>
      </w:pPr>
      <w:r w:rsidRPr="001B3D17">
        <w:rPr>
          <w:rFonts w:ascii="宋体" w:eastAsia="宋体" w:hAnsi="宋体" w:cs="Calibri" w:hint="eastAsia"/>
          <w:color w:val="FF0000"/>
          <w:spacing w:val="20"/>
          <w:kern w:val="0"/>
          <w:szCs w:val="21"/>
        </w:rPr>
        <w:t>换算：</w:t>
      </w:r>
      <w:r w:rsidR="001E586D" w:rsidRPr="001E586D">
        <w:rPr>
          <w:rFonts w:ascii="Verdana" w:eastAsia="宋体" w:hAnsi="Verdana" w:cs="Calibri"/>
          <w:color w:val="FF0000"/>
          <w:spacing w:val="20"/>
          <w:kern w:val="0"/>
          <w:szCs w:val="21"/>
        </w:rPr>
        <w:t>1Byte=8bits</w:t>
      </w:r>
      <w:r w:rsidR="001E586D" w:rsidRPr="001E586D">
        <w:rPr>
          <w:rFonts w:ascii="宋体" w:eastAsia="宋体" w:hAnsi="宋体" w:cs="Calibri" w:hint="eastAsia"/>
          <w:color w:val="FF0000"/>
          <w:spacing w:val="20"/>
          <w:kern w:val="0"/>
          <w:szCs w:val="21"/>
        </w:rPr>
        <w:t>，如</w:t>
      </w:r>
      <w:r w:rsidR="001E586D" w:rsidRPr="001E586D">
        <w:rPr>
          <w:rFonts w:ascii="Verdana" w:eastAsia="宋体" w:hAnsi="Verdana" w:cs="Calibri"/>
          <w:color w:val="FF0000"/>
          <w:spacing w:val="20"/>
          <w:kern w:val="0"/>
          <w:szCs w:val="21"/>
        </w:rPr>
        <w:t>1</w:t>
      </w:r>
      <w:r w:rsidR="00C712C2" w:rsidRPr="001B3D17">
        <w:rPr>
          <w:rFonts w:ascii="Verdana" w:eastAsia="宋体" w:hAnsi="Verdana" w:cs="Calibri" w:hint="eastAsia"/>
          <w:color w:val="FF0000"/>
          <w:spacing w:val="20"/>
          <w:kern w:val="0"/>
          <w:szCs w:val="21"/>
        </w:rPr>
        <w:t>00</w:t>
      </w:r>
      <w:r w:rsidR="001E586D" w:rsidRPr="001E586D">
        <w:rPr>
          <w:rFonts w:ascii="Verdana" w:eastAsia="宋体" w:hAnsi="Verdana" w:cs="Calibri"/>
          <w:color w:val="FF0000"/>
          <w:spacing w:val="20"/>
          <w:kern w:val="0"/>
          <w:szCs w:val="21"/>
        </w:rPr>
        <w:t>Mbps=</w:t>
      </w:r>
      <w:r w:rsidR="00C712C2" w:rsidRPr="001B3D17">
        <w:rPr>
          <w:rFonts w:ascii="Verdana" w:eastAsia="宋体" w:hAnsi="Verdana" w:cs="Calibri"/>
          <w:color w:val="FF0000"/>
          <w:spacing w:val="20"/>
          <w:kern w:val="0"/>
          <w:szCs w:val="21"/>
        </w:rPr>
        <w:t>12.5</w:t>
      </w:r>
      <w:r w:rsidR="001E586D" w:rsidRPr="001E586D">
        <w:rPr>
          <w:rFonts w:ascii="Verdana" w:eastAsia="宋体" w:hAnsi="Verdana" w:cs="Calibri"/>
          <w:color w:val="FF0000"/>
          <w:spacing w:val="20"/>
          <w:kern w:val="0"/>
          <w:szCs w:val="21"/>
        </w:rPr>
        <w:t>MB/s</w:t>
      </w:r>
      <w:r w:rsidR="001E586D" w:rsidRPr="001E586D">
        <w:rPr>
          <w:rFonts w:ascii="Verdana" w:eastAsia="宋体" w:hAnsi="Verdana" w:cs="Calibri" w:hint="eastAsia"/>
          <w:color w:val="FF0000"/>
          <w:spacing w:val="20"/>
          <w:kern w:val="0"/>
          <w:szCs w:val="21"/>
        </w:rPr>
        <w:t>。</w:t>
      </w:r>
    </w:p>
    <w:p w:rsidR="007142A2" w:rsidRPr="00EC0E36" w:rsidRDefault="007142A2" w:rsidP="007142A2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129540</wp:posOffset>
                </wp:positionV>
                <wp:extent cx="5267325" cy="0"/>
                <wp:effectExtent l="0" t="0" r="9525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0.2pt" to="40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" strokecolor="#e36c0a [2409]"/>
            </w:pict>
          </mc:Fallback>
        </mc:AlternateContent>
      </w:r>
    </w:p>
    <w:p w:rsidR="00796571" w:rsidRPr="00E353E9" w:rsidRDefault="00796571" w:rsidP="001E586D">
      <w:pPr>
        <w:widowControl/>
        <w:shd w:val="clear" w:color="auto" w:fill="FFFFFF"/>
        <w:spacing w:line="315" w:lineRule="atLeast"/>
        <w:rPr>
          <w:rFonts w:ascii="宋体" w:eastAsia="宋体" w:hAnsi="宋体" w:cs="Calibri"/>
          <w:color w:val="FF0000"/>
          <w:spacing w:val="20"/>
          <w:kern w:val="0"/>
          <w:szCs w:val="21"/>
        </w:rPr>
      </w:pPr>
    </w:p>
    <w:p w:rsidR="00796571" w:rsidRDefault="00796571" w:rsidP="00796571">
      <w:pPr>
        <w:widowControl/>
        <w:shd w:val="clear" w:color="auto" w:fill="FFFFFF"/>
        <w:spacing w:line="315" w:lineRule="atLeast"/>
        <w:rPr>
          <w:rFonts w:ascii="宋体" w:eastAsia="宋体" w:hAnsi="宋体" w:cs="Calibri"/>
          <w:color w:val="FF0000"/>
          <w:spacing w:val="20"/>
          <w:kern w:val="0"/>
          <w:szCs w:val="21"/>
        </w:rPr>
      </w:pPr>
    </w:p>
    <w:p w:rsidR="001E586D" w:rsidRPr="001E586D" w:rsidRDefault="002136A1" w:rsidP="00796571">
      <w:pPr>
        <w:widowControl/>
        <w:shd w:val="clear" w:color="auto" w:fill="FFFFFF"/>
        <w:spacing w:line="315" w:lineRule="atLeast"/>
        <w:rPr>
          <w:rFonts w:ascii="宋体" w:eastAsia="宋体" w:hAnsi="宋体" w:cs="Calibri"/>
          <w:color w:val="FF0000"/>
          <w:spacing w:val="20"/>
          <w:kern w:val="0"/>
          <w:szCs w:val="21"/>
        </w:rPr>
      </w:pPr>
      <w:bookmarkStart w:id="0" w:name="a"/>
      <w:r>
        <w:rPr>
          <w:rFonts w:ascii="宋体" w:eastAsia="宋体" w:hAnsi="宋体" w:cs="Calibri"/>
          <w:noProof/>
          <w:color w:val="FF0000"/>
          <w:spacing w:val="20"/>
          <w:kern w:val="0"/>
          <w:szCs w:val="21"/>
        </w:rPr>
        <w:drawing>
          <wp:inline distT="0" distB="0" distL="0" distR="0" wp14:anchorId="584353F1" wp14:editId="29F82F07">
            <wp:extent cx="5274310" cy="2368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CC" w:rsidRDefault="00E461CC" w:rsidP="007421BC">
      <w:pPr>
        <w:spacing w:line="360" w:lineRule="auto"/>
        <w:rPr>
          <w:b/>
        </w:rPr>
      </w:pPr>
      <w:r w:rsidRPr="00E461CC">
        <w:rPr>
          <w:rFonts w:hint="eastAsia"/>
          <w:b/>
        </w:rPr>
        <w:t>1</w:t>
      </w:r>
      <w:r w:rsidRPr="00E461CC">
        <w:rPr>
          <w:rFonts w:hint="eastAsia"/>
          <w:b/>
        </w:rPr>
        <w:t>、</w:t>
      </w:r>
      <w:r w:rsidR="001B5BD2">
        <w:rPr>
          <w:rFonts w:hint="eastAsia"/>
          <w:b/>
        </w:rPr>
        <w:t>排除</w:t>
      </w:r>
      <w:r w:rsidR="00CC1885">
        <w:rPr>
          <w:rFonts w:hint="eastAsia"/>
          <w:b/>
        </w:rPr>
        <w:t>其它</w:t>
      </w:r>
      <w:r w:rsidR="003B651C">
        <w:rPr>
          <w:rFonts w:hint="eastAsia"/>
          <w:b/>
        </w:rPr>
        <w:t>终端的</w:t>
      </w:r>
      <w:r w:rsidR="001B5BD2">
        <w:rPr>
          <w:rFonts w:hint="eastAsia"/>
          <w:b/>
        </w:rPr>
        <w:t>干扰</w:t>
      </w:r>
    </w:p>
    <w:p w:rsidR="00A61447" w:rsidRPr="003B651C" w:rsidRDefault="003B651C" w:rsidP="003B651C">
      <w:pPr>
        <w:spacing w:line="360" w:lineRule="auto"/>
        <w:rPr>
          <w:rFonts w:hint="eastAsia"/>
        </w:rPr>
      </w:pPr>
      <w:r w:rsidRPr="003B651C">
        <w:rPr>
          <w:rFonts w:hint="eastAsia"/>
        </w:rPr>
        <w:t>多台电脑连接同一路由器上网，当有电脑看在线视频或下载时占用带宽，会导致测速达不到实际带宽，所以在测速时，只使用一台电脑有线连接路由器</w:t>
      </w:r>
      <w:r w:rsidRPr="003B651C">
        <w:rPr>
          <w:rFonts w:hint="eastAsia"/>
        </w:rPr>
        <w:t>LAN</w:t>
      </w:r>
      <w:r w:rsidRPr="003B651C">
        <w:rPr>
          <w:rFonts w:hint="eastAsia"/>
        </w:rPr>
        <w:t>口进行测速。</w:t>
      </w:r>
    </w:p>
    <w:p w:rsidR="003B651C" w:rsidRPr="00AD1556" w:rsidRDefault="003B651C"/>
    <w:p w:rsidR="00C712C2" w:rsidRPr="00F074EA" w:rsidRDefault="00E3645F" w:rsidP="00575AE3">
      <w:pPr>
        <w:spacing w:line="360" w:lineRule="auto"/>
        <w:rPr>
          <w:b/>
        </w:rPr>
      </w:pPr>
      <w:r w:rsidRPr="00F074EA">
        <w:rPr>
          <w:rFonts w:hint="eastAsia"/>
          <w:b/>
        </w:rPr>
        <w:t>2</w:t>
      </w:r>
      <w:r w:rsidR="006977D2">
        <w:rPr>
          <w:rFonts w:hint="eastAsia"/>
          <w:b/>
        </w:rPr>
        <w:t>、使用</w:t>
      </w:r>
      <w:r w:rsidR="00853DC9">
        <w:rPr>
          <w:rFonts w:hint="eastAsia"/>
          <w:b/>
        </w:rPr>
        <w:t>权威</w:t>
      </w:r>
      <w:r w:rsidR="00136DCA">
        <w:rPr>
          <w:rFonts w:hint="eastAsia"/>
          <w:b/>
        </w:rPr>
        <w:t>的</w:t>
      </w:r>
      <w:r>
        <w:rPr>
          <w:rFonts w:hint="eastAsia"/>
          <w:b/>
        </w:rPr>
        <w:t>测速软件</w:t>
      </w:r>
    </w:p>
    <w:p w:rsidR="00891320" w:rsidRPr="001265E4" w:rsidRDefault="008524AF" w:rsidP="00575AE3">
      <w:pPr>
        <w:spacing w:line="360" w:lineRule="auto"/>
      </w:pPr>
      <w:r>
        <w:rPr>
          <w:rFonts w:hint="eastAsia"/>
        </w:rPr>
        <w:t>测</w:t>
      </w:r>
      <w:r w:rsidR="00104771">
        <w:rPr>
          <w:rFonts w:hint="eastAsia"/>
        </w:rPr>
        <w:t>试网</w:t>
      </w:r>
      <w:r>
        <w:rPr>
          <w:rFonts w:hint="eastAsia"/>
        </w:rPr>
        <w:t>速时，</w:t>
      </w:r>
      <w:r w:rsidR="00104771">
        <w:rPr>
          <w:rFonts w:hint="eastAsia"/>
        </w:rPr>
        <w:t>为保证测速的可靠性，</w:t>
      </w:r>
      <w:r w:rsidR="00D33DC7">
        <w:rPr>
          <w:rFonts w:hint="eastAsia"/>
        </w:rPr>
        <w:t>请使用官方测速网站或其它常用的测速工具进行测速，如：</w:t>
      </w:r>
      <w:r w:rsidR="00D33DC7">
        <w:rPr>
          <w:rFonts w:hint="eastAsia"/>
        </w:rPr>
        <w:t>360</w:t>
      </w:r>
      <w:r w:rsidR="00D33DC7">
        <w:rPr>
          <w:rFonts w:hint="eastAsia"/>
        </w:rPr>
        <w:t>宽带测速</w:t>
      </w:r>
      <w:r w:rsidR="00104771">
        <w:rPr>
          <w:rFonts w:hint="eastAsia"/>
        </w:rPr>
        <w:t>器</w:t>
      </w:r>
      <w:r w:rsidR="00D33DC7">
        <w:rPr>
          <w:rFonts w:hint="eastAsia"/>
        </w:rPr>
        <w:t>、迅</w:t>
      </w:r>
      <w:r w:rsidR="00104771">
        <w:rPr>
          <w:rFonts w:hint="eastAsia"/>
        </w:rPr>
        <w:t>雷等。</w:t>
      </w:r>
      <w:r w:rsidR="00A46BCF">
        <w:rPr>
          <w:rFonts w:hint="eastAsia"/>
        </w:rPr>
        <w:t>建议</w:t>
      </w:r>
      <w:r w:rsidR="003B290A">
        <w:rPr>
          <w:rFonts w:hint="eastAsia"/>
        </w:rPr>
        <w:t>多次测速对比，</w:t>
      </w:r>
      <w:r w:rsidR="003B290A">
        <w:rPr>
          <w:rFonts w:hint="eastAsia"/>
          <w:color w:val="000000"/>
          <w:spacing w:val="20"/>
          <w:szCs w:val="21"/>
          <w:shd w:val="clear" w:color="auto" w:fill="FFFFFF"/>
        </w:rPr>
        <w:t>以免</w:t>
      </w:r>
      <w:r w:rsidR="003F79C3">
        <w:rPr>
          <w:rFonts w:hint="eastAsia"/>
          <w:color w:val="000000"/>
          <w:spacing w:val="20"/>
          <w:szCs w:val="21"/>
          <w:shd w:val="clear" w:color="auto" w:fill="FFFFFF"/>
        </w:rPr>
        <w:t>因测速软件</w:t>
      </w:r>
      <w:r w:rsidR="005160B3">
        <w:rPr>
          <w:rFonts w:hint="eastAsia"/>
          <w:color w:val="000000"/>
          <w:spacing w:val="20"/>
          <w:szCs w:val="21"/>
          <w:shd w:val="clear" w:color="auto" w:fill="FFFFFF"/>
        </w:rPr>
        <w:t>服务器</w:t>
      </w:r>
      <w:r w:rsidR="003B290A">
        <w:rPr>
          <w:rFonts w:hint="eastAsia"/>
          <w:color w:val="000000"/>
          <w:spacing w:val="20"/>
          <w:szCs w:val="21"/>
          <w:shd w:val="clear" w:color="auto" w:fill="FFFFFF"/>
        </w:rPr>
        <w:t>不稳定</w:t>
      </w:r>
      <w:r w:rsidR="005160B3">
        <w:rPr>
          <w:rFonts w:hint="eastAsia"/>
          <w:color w:val="000000"/>
          <w:spacing w:val="20"/>
          <w:szCs w:val="21"/>
          <w:shd w:val="clear" w:color="auto" w:fill="FFFFFF"/>
        </w:rPr>
        <w:t>而影响测速</w:t>
      </w:r>
      <w:r w:rsidR="003B290A">
        <w:rPr>
          <w:rFonts w:hint="eastAsia"/>
          <w:color w:val="000000"/>
          <w:spacing w:val="20"/>
          <w:szCs w:val="21"/>
          <w:shd w:val="clear" w:color="auto" w:fill="FFFFFF"/>
        </w:rPr>
        <w:t>结果。</w:t>
      </w:r>
    </w:p>
    <w:p w:rsidR="002D73D8" w:rsidRPr="003E2162" w:rsidRDefault="002D73D8" w:rsidP="00575AE3">
      <w:pPr>
        <w:spacing w:line="360" w:lineRule="auto"/>
        <w:rPr>
          <w:color w:val="000000"/>
          <w:spacing w:val="20"/>
          <w:szCs w:val="21"/>
          <w:shd w:val="clear" w:color="auto" w:fill="FFFFFF"/>
        </w:rPr>
      </w:pPr>
    </w:p>
    <w:p w:rsidR="002D73D8" w:rsidRPr="00F074EA" w:rsidRDefault="002D73D8" w:rsidP="002D73D8">
      <w:pPr>
        <w:spacing w:line="360" w:lineRule="auto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</w:t>
      </w:r>
      <w:r w:rsidR="00543544">
        <w:rPr>
          <w:rFonts w:hint="eastAsia"/>
          <w:b/>
        </w:rPr>
        <w:t>检查电脑后台是否有相关程序运行</w:t>
      </w:r>
    </w:p>
    <w:p w:rsidR="00A32560" w:rsidRDefault="00B43986" w:rsidP="00575AE3">
      <w:pPr>
        <w:spacing w:line="360" w:lineRule="auto"/>
      </w:pPr>
      <w:r w:rsidRPr="00B43986">
        <w:rPr>
          <w:rFonts w:hint="eastAsia"/>
        </w:rPr>
        <w:t> </w:t>
      </w:r>
      <w:r w:rsidR="00145D88">
        <w:rPr>
          <w:rFonts w:hint="eastAsia"/>
        </w:rPr>
        <w:t>如电脑</w:t>
      </w:r>
      <w:r w:rsidR="00A32560">
        <w:rPr>
          <w:rFonts w:hint="eastAsia"/>
        </w:rPr>
        <w:t>开启了迅雷、</w:t>
      </w:r>
      <w:r w:rsidR="00A32560">
        <w:rPr>
          <w:rFonts w:hint="eastAsia"/>
        </w:rPr>
        <w:t>BT</w:t>
      </w:r>
      <w:r w:rsidR="00A32560">
        <w:rPr>
          <w:rFonts w:hint="eastAsia"/>
        </w:rPr>
        <w:t>、</w:t>
      </w:r>
      <w:r w:rsidR="00A32560">
        <w:rPr>
          <w:rFonts w:hint="eastAsia"/>
        </w:rPr>
        <w:t>PPS</w:t>
      </w:r>
      <w:r w:rsidR="00A32560">
        <w:rPr>
          <w:rFonts w:hint="eastAsia"/>
        </w:rPr>
        <w:t>等软件，</w:t>
      </w:r>
      <w:r w:rsidR="00364D59" w:rsidRPr="00B43986">
        <w:rPr>
          <w:rFonts w:hint="eastAsia"/>
        </w:rPr>
        <w:t>程序在后台运行</w:t>
      </w:r>
      <w:r w:rsidR="00540C67">
        <w:rPr>
          <w:rFonts w:hint="eastAsia"/>
        </w:rPr>
        <w:t>也会影响网速，</w:t>
      </w:r>
      <w:r w:rsidR="00364D59">
        <w:rPr>
          <w:rFonts w:hint="eastAsia"/>
        </w:rPr>
        <w:t>测速时请关闭相关程序，以免影响测速结果。</w:t>
      </w:r>
    </w:p>
    <w:p w:rsidR="006C0C48" w:rsidRPr="00540C67" w:rsidRDefault="006C0C48" w:rsidP="00575AE3">
      <w:pPr>
        <w:spacing w:line="360" w:lineRule="auto"/>
      </w:pPr>
    </w:p>
    <w:p w:rsidR="006C0C48" w:rsidRPr="00F074EA" w:rsidRDefault="006C0C48" w:rsidP="006C0C48">
      <w:pPr>
        <w:spacing w:line="360" w:lineRule="auto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</w:t>
      </w:r>
      <w:r w:rsidR="006D01E6">
        <w:rPr>
          <w:rFonts w:hint="eastAsia"/>
          <w:b/>
        </w:rPr>
        <w:t>检查路由器是否设置了网速控制</w:t>
      </w:r>
    </w:p>
    <w:p w:rsidR="006C0C48" w:rsidRPr="006C0C48" w:rsidRDefault="006C0C48" w:rsidP="00575AE3">
      <w:pPr>
        <w:spacing w:line="360" w:lineRule="auto"/>
      </w:pPr>
    </w:p>
    <w:p w:rsidR="00B43986" w:rsidRDefault="00442325" w:rsidP="00575AE3">
      <w:pPr>
        <w:spacing w:line="360" w:lineRule="auto"/>
      </w:pPr>
      <w:r>
        <w:rPr>
          <w:rFonts w:hint="eastAsia"/>
        </w:rPr>
        <w:lastRenderedPageBreak/>
        <w:t>登录路由器管理界面，点击“</w:t>
      </w:r>
      <w:r w:rsidRPr="005B1DDF">
        <w:rPr>
          <w:rFonts w:hint="eastAsia"/>
          <w:b/>
          <w:color w:val="FF0000"/>
        </w:rPr>
        <w:t>网速控制</w:t>
      </w:r>
      <w:r>
        <w:rPr>
          <w:rFonts w:hint="eastAsia"/>
        </w:rPr>
        <w:t>”，确认没有</w:t>
      </w:r>
      <w:r w:rsidR="00367DF3">
        <w:rPr>
          <w:rFonts w:hint="eastAsia"/>
        </w:rPr>
        <w:t>对</w:t>
      </w:r>
      <w:r w:rsidR="002A02DA">
        <w:rPr>
          <w:rFonts w:hint="eastAsia"/>
        </w:rPr>
        <w:t>测速设备</w:t>
      </w:r>
      <w:r w:rsidR="00367DF3">
        <w:rPr>
          <w:rFonts w:hint="eastAsia"/>
        </w:rPr>
        <w:t>进行限速</w:t>
      </w:r>
      <w:r>
        <w:rPr>
          <w:rFonts w:hint="eastAsia"/>
        </w:rPr>
        <w:t>设置。</w:t>
      </w:r>
    </w:p>
    <w:p w:rsidR="00411CE6" w:rsidRDefault="003B651C" w:rsidP="00575AE3">
      <w:pPr>
        <w:spacing w:line="360" w:lineRule="auto"/>
      </w:pPr>
      <w:r>
        <w:rPr>
          <w:noProof/>
        </w:rPr>
        <w:drawing>
          <wp:inline distT="0" distB="0" distL="0" distR="0">
            <wp:extent cx="5274310" cy="17576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218" w:rsidRDefault="00F81218" w:rsidP="00575AE3">
      <w:pPr>
        <w:spacing w:line="360" w:lineRule="auto"/>
      </w:pPr>
    </w:p>
    <w:p w:rsidR="00F81218" w:rsidRDefault="00F81218" w:rsidP="00F81218">
      <w:pPr>
        <w:spacing w:line="360" w:lineRule="auto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、检查路由器</w:t>
      </w:r>
      <w:r w:rsidR="00E6470F">
        <w:rPr>
          <w:rFonts w:hint="eastAsia"/>
          <w:b/>
        </w:rPr>
        <w:t>WAN</w:t>
      </w:r>
      <w:r w:rsidR="00E6470F">
        <w:rPr>
          <w:rFonts w:hint="eastAsia"/>
          <w:b/>
        </w:rPr>
        <w:t>速率设置</w:t>
      </w:r>
    </w:p>
    <w:p w:rsidR="00E6470F" w:rsidRDefault="00E6470F" w:rsidP="00F81218">
      <w:pPr>
        <w:spacing w:line="360" w:lineRule="auto"/>
      </w:pPr>
      <w:r>
        <w:rPr>
          <w:rFonts w:hint="eastAsia"/>
        </w:rPr>
        <w:t>登录路由器管理界面，点击“</w:t>
      </w:r>
      <w:r>
        <w:rPr>
          <w:rFonts w:hint="eastAsia"/>
          <w:b/>
          <w:color w:val="FF0000"/>
        </w:rPr>
        <w:t>系统管理</w:t>
      </w:r>
      <w:r>
        <w:rPr>
          <w:rFonts w:hint="eastAsia"/>
        </w:rPr>
        <w:t>”</w:t>
      </w:r>
      <w:r>
        <w:t>—</w:t>
      </w:r>
      <w:r>
        <w:rPr>
          <w:rFonts w:hint="eastAsia"/>
        </w:rPr>
        <w:t>“</w:t>
      </w:r>
      <w:r w:rsidRPr="004023D5">
        <w:rPr>
          <w:rFonts w:hint="eastAsia"/>
          <w:b/>
          <w:color w:val="FF0000"/>
        </w:rPr>
        <w:t>WAN</w:t>
      </w:r>
      <w:r w:rsidRPr="004023D5">
        <w:rPr>
          <w:rFonts w:hint="eastAsia"/>
          <w:b/>
          <w:color w:val="FF0000"/>
        </w:rPr>
        <w:t>口参数</w:t>
      </w:r>
      <w:r>
        <w:rPr>
          <w:rFonts w:hint="eastAsia"/>
        </w:rPr>
        <w:t>”</w:t>
      </w:r>
      <w:r w:rsidR="00E50564">
        <w:rPr>
          <w:rFonts w:hint="eastAsia"/>
        </w:rPr>
        <w:t>选择“</w:t>
      </w:r>
      <w:r w:rsidR="00E50564" w:rsidRPr="00E50564">
        <w:rPr>
          <w:rFonts w:hint="eastAsia"/>
          <w:b/>
          <w:color w:val="FF0000"/>
        </w:rPr>
        <w:t>自动</w:t>
      </w:r>
      <w:r w:rsidR="00E50564">
        <w:rPr>
          <w:rFonts w:hint="eastAsia"/>
        </w:rPr>
        <w:t>”</w:t>
      </w:r>
      <w:r w:rsidR="006B0492">
        <w:rPr>
          <w:rFonts w:hint="eastAsia"/>
        </w:rPr>
        <w:t>。</w:t>
      </w:r>
    </w:p>
    <w:p w:rsidR="00E50564" w:rsidRPr="00F074EA" w:rsidRDefault="003B651C" w:rsidP="00F81218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274310" cy="204787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61C" w:rsidRDefault="00A6761C" w:rsidP="00A6761C">
      <w:pPr>
        <w:widowControl/>
        <w:shd w:val="clear" w:color="auto" w:fill="FFFFFF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</w:p>
    <w:p w:rsidR="00A6761C" w:rsidRDefault="00A6761C" w:rsidP="00272454">
      <w:pPr>
        <w:spacing w:line="360" w:lineRule="auto"/>
        <w:rPr>
          <w:b/>
        </w:rPr>
      </w:pPr>
      <w:r>
        <w:rPr>
          <w:rFonts w:hint="eastAsia"/>
          <w:b/>
        </w:rPr>
        <w:t>6</w:t>
      </w:r>
      <w:r>
        <w:rPr>
          <w:rFonts w:hint="eastAsia"/>
          <w:b/>
        </w:rPr>
        <w:t>、更换网线</w:t>
      </w:r>
      <w:r w:rsidR="002510AB">
        <w:rPr>
          <w:rFonts w:hint="eastAsia"/>
          <w:b/>
        </w:rPr>
        <w:t>尝试</w:t>
      </w:r>
    </w:p>
    <w:p w:rsidR="00A6761C" w:rsidRDefault="002510AB" w:rsidP="0027245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hint="eastAsia"/>
        </w:rPr>
        <w:t>如电脑</w:t>
      </w:r>
      <w:r w:rsidR="00272454">
        <w:rPr>
          <w:rFonts w:hint="eastAsia"/>
        </w:rPr>
        <w:t>连接</w:t>
      </w:r>
      <w:r>
        <w:rPr>
          <w:rFonts w:hint="eastAsia"/>
        </w:rPr>
        <w:t>的网线质量不好，可能会</w:t>
      </w:r>
      <w:r w:rsidR="006E6CE2">
        <w:rPr>
          <w:rFonts w:hint="eastAsia"/>
        </w:rPr>
        <w:t>导致</w:t>
      </w:r>
      <w:r w:rsidR="0065596C">
        <w:rPr>
          <w:rFonts w:hint="eastAsia"/>
        </w:rPr>
        <w:t>电脑</w:t>
      </w:r>
      <w:r w:rsidR="00272454">
        <w:rPr>
          <w:rFonts w:hint="eastAsia"/>
          <w:color w:val="000000"/>
          <w:spacing w:val="20"/>
          <w:szCs w:val="21"/>
          <w:shd w:val="clear" w:color="auto" w:fill="FFFFFF"/>
        </w:rPr>
        <w:t>本地连接</w:t>
      </w:r>
      <w:r w:rsidR="00961A61">
        <w:rPr>
          <w:rFonts w:hint="eastAsia"/>
          <w:color w:val="000000"/>
          <w:spacing w:val="20"/>
          <w:szCs w:val="21"/>
          <w:shd w:val="clear" w:color="auto" w:fill="FFFFFF"/>
        </w:rPr>
        <w:t>适配速率降低，影响</w:t>
      </w:r>
      <w:r w:rsidR="00272454">
        <w:rPr>
          <w:rFonts w:hint="eastAsia"/>
          <w:color w:val="000000"/>
          <w:spacing w:val="20"/>
          <w:szCs w:val="21"/>
          <w:shd w:val="clear" w:color="auto" w:fill="FFFFFF"/>
        </w:rPr>
        <w:t>测速结果，可以尝试更换网线</w:t>
      </w:r>
      <w:r w:rsidR="0065596C">
        <w:rPr>
          <w:rFonts w:hint="eastAsia"/>
          <w:color w:val="000000"/>
          <w:spacing w:val="20"/>
          <w:szCs w:val="21"/>
          <w:shd w:val="clear" w:color="auto" w:fill="FFFFFF"/>
        </w:rPr>
        <w:t>重新</w:t>
      </w:r>
      <w:r w:rsidR="00C97338">
        <w:rPr>
          <w:rFonts w:hint="eastAsia"/>
          <w:color w:val="000000"/>
          <w:spacing w:val="20"/>
          <w:szCs w:val="21"/>
          <w:shd w:val="clear" w:color="auto" w:fill="FFFFFF"/>
        </w:rPr>
        <w:t>连接</w:t>
      </w:r>
      <w:r w:rsidR="0065596C">
        <w:rPr>
          <w:rFonts w:hint="eastAsia"/>
          <w:color w:val="000000"/>
          <w:spacing w:val="20"/>
          <w:szCs w:val="21"/>
          <w:shd w:val="clear" w:color="auto" w:fill="FFFFFF"/>
        </w:rPr>
        <w:t>测速</w:t>
      </w:r>
      <w:r w:rsidR="00272454">
        <w:rPr>
          <w:rFonts w:hint="eastAsia"/>
          <w:color w:val="000000"/>
          <w:spacing w:val="20"/>
          <w:szCs w:val="21"/>
          <w:shd w:val="clear" w:color="auto" w:fill="FFFFFF"/>
        </w:rPr>
        <w:t>。</w:t>
      </w:r>
    </w:p>
    <w:bookmarkEnd w:id="0"/>
    <w:p w:rsidR="002510AB" w:rsidRPr="00961A61" w:rsidRDefault="002510AB" w:rsidP="00A6761C">
      <w:pPr>
        <w:widowControl/>
        <w:shd w:val="clear" w:color="auto" w:fill="FFFFFF"/>
        <w:jc w:val="left"/>
        <w:rPr>
          <w:color w:val="000000"/>
          <w:spacing w:val="20"/>
          <w:szCs w:val="21"/>
          <w:shd w:val="clear" w:color="auto" w:fill="FFFFFF"/>
        </w:rPr>
      </w:pPr>
    </w:p>
    <w:p w:rsidR="00A6761C" w:rsidRPr="00961A61" w:rsidRDefault="00557CFD" w:rsidP="00A6761C">
      <w:pPr>
        <w:widowControl/>
        <w:shd w:val="clear" w:color="auto" w:fill="FFFFFF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bookmarkStart w:id="1" w:name="b"/>
      <w:r>
        <w:rPr>
          <w:rFonts w:ascii="宋体" w:eastAsia="宋体" w:hAnsi="宋体" w:cs="宋体" w:hint="eastAsia"/>
          <w:noProof/>
          <w:color w:val="FF0000"/>
          <w:kern w:val="0"/>
          <w:sz w:val="24"/>
          <w:szCs w:val="24"/>
        </w:rPr>
        <w:drawing>
          <wp:inline distT="0" distB="0" distL="0" distR="0" wp14:anchorId="093619DB" wp14:editId="7B8A9443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249" w:rsidRDefault="00500249" w:rsidP="00500249">
      <w:pPr>
        <w:spacing w:line="360" w:lineRule="auto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、检查无线速率</w:t>
      </w:r>
    </w:p>
    <w:p w:rsidR="00B43986" w:rsidRDefault="00500249" w:rsidP="00500249">
      <w:pPr>
        <w:spacing w:line="360" w:lineRule="auto"/>
      </w:pPr>
      <w:r w:rsidRPr="005447AB">
        <w:rPr>
          <w:rFonts w:hint="eastAsia"/>
        </w:rPr>
        <w:t>检查</w:t>
      </w:r>
      <w:r w:rsidR="004565D2">
        <w:rPr>
          <w:rFonts w:hint="eastAsia"/>
        </w:rPr>
        <w:t>您</w:t>
      </w:r>
      <w:r w:rsidRPr="00500249">
        <w:rPr>
          <w:rFonts w:hint="eastAsia"/>
        </w:rPr>
        <w:t>无线路由器和无线终端支持的</w:t>
      </w:r>
      <w:r w:rsidR="005447AB" w:rsidRPr="005447AB">
        <w:rPr>
          <w:rFonts w:hint="eastAsia"/>
        </w:rPr>
        <w:t>最高无线速率，无线速率小于宽带速率的话，无线终端测速达不到宽带</w:t>
      </w:r>
      <w:r w:rsidR="00B70BAA">
        <w:rPr>
          <w:rFonts w:hint="eastAsia"/>
        </w:rPr>
        <w:t>实际速度</w:t>
      </w:r>
      <w:r w:rsidR="005447AB" w:rsidRPr="005447AB">
        <w:rPr>
          <w:rFonts w:hint="eastAsia"/>
        </w:rPr>
        <w:t>。</w:t>
      </w:r>
      <w:r w:rsidR="005447AB" w:rsidRPr="00A6761C">
        <w:t xml:space="preserve"> </w:t>
      </w:r>
    </w:p>
    <w:p w:rsidR="0037557B" w:rsidRPr="006A4CD0" w:rsidRDefault="0037557B" w:rsidP="005447AB">
      <w:pPr>
        <w:spacing w:line="360" w:lineRule="auto"/>
        <w:rPr>
          <w:b/>
        </w:rPr>
      </w:pPr>
    </w:p>
    <w:p w:rsidR="005447AB" w:rsidRDefault="005447AB" w:rsidP="005447AB">
      <w:pPr>
        <w:spacing w:line="360" w:lineRule="auto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、排除其它终端</w:t>
      </w:r>
      <w:r w:rsidR="003B651C">
        <w:rPr>
          <w:rFonts w:hint="eastAsia"/>
          <w:b/>
        </w:rPr>
        <w:t>的</w:t>
      </w:r>
      <w:r>
        <w:rPr>
          <w:rFonts w:hint="eastAsia"/>
          <w:b/>
        </w:rPr>
        <w:t>干扰</w:t>
      </w:r>
      <w:bookmarkStart w:id="2" w:name="_GoBack"/>
      <w:bookmarkEnd w:id="2"/>
    </w:p>
    <w:p w:rsidR="005447AB" w:rsidRDefault="00B70BAA" w:rsidP="005447AB">
      <w:pPr>
        <w:spacing w:line="360" w:lineRule="auto"/>
      </w:pPr>
      <w:r>
        <w:rPr>
          <w:rFonts w:hint="eastAsia"/>
        </w:rPr>
        <w:t>只</w:t>
      </w:r>
      <w:r w:rsidR="001515D6">
        <w:rPr>
          <w:rFonts w:hint="eastAsia"/>
        </w:rPr>
        <w:t>使用一个无线终端连接测速</w:t>
      </w:r>
      <w:r>
        <w:rPr>
          <w:rFonts w:hint="eastAsia"/>
        </w:rPr>
        <w:t>，将连接路由器的其它</w:t>
      </w:r>
      <w:r w:rsidR="00E12A16">
        <w:rPr>
          <w:rFonts w:hint="eastAsia"/>
        </w:rPr>
        <w:t>有线或无线终端</w:t>
      </w:r>
      <w:r w:rsidR="005447AB">
        <w:rPr>
          <w:rFonts w:hint="eastAsia"/>
        </w:rPr>
        <w:t>断开，</w:t>
      </w:r>
      <w:r>
        <w:rPr>
          <w:rFonts w:hint="eastAsia"/>
        </w:rPr>
        <w:t>以免</w:t>
      </w:r>
      <w:r w:rsidR="00E12A16">
        <w:rPr>
          <w:rFonts w:hint="eastAsia"/>
        </w:rPr>
        <w:t>其它终端</w:t>
      </w:r>
      <w:r w:rsidR="00743994">
        <w:rPr>
          <w:rFonts w:hint="eastAsia"/>
        </w:rPr>
        <w:t>上网或传输数据，</w:t>
      </w:r>
      <w:r>
        <w:rPr>
          <w:rFonts w:hint="eastAsia"/>
        </w:rPr>
        <w:t>影响测速结果。</w:t>
      </w:r>
    </w:p>
    <w:p w:rsidR="001F02DF" w:rsidRDefault="00A64E9D" w:rsidP="001F02DF">
      <w:pPr>
        <w:spacing w:line="360" w:lineRule="auto"/>
        <w:rPr>
          <w:b/>
        </w:rPr>
      </w:pPr>
      <w:r>
        <w:rPr>
          <w:rFonts w:hint="eastAsia"/>
          <w:b/>
        </w:rPr>
        <w:lastRenderedPageBreak/>
        <w:t>3</w:t>
      </w:r>
      <w:r w:rsidR="001F02DF">
        <w:rPr>
          <w:rFonts w:hint="eastAsia"/>
          <w:b/>
        </w:rPr>
        <w:t>、</w:t>
      </w:r>
      <w:r>
        <w:rPr>
          <w:rFonts w:hint="eastAsia"/>
          <w:b/>
        </w:rPr>
        <w:t>检查无线信号强度</w:t>
      </w:r>
    </w:p>
    <w:p w:rsidR="00A64E9D" w:rsidRDefault="001C3E5D" w:rsidP="001F02DF">
      <w:pPr>
        <w:spacing w:line="360" w:lineRule="auto"/>
        <w:rPr>
          <w:b/>
        </w:rPr>
      </w:pPr>
      <w:r>
        <w:rPr>
          <w:rFonts w:hint="eastAsia"/>
          <w:color w:val="000000"/>
          <w:shd w:val="clear" w:color="auto" w:fill="FFFFFF"/>
        </w:rPr>
        <w:t>距离</w:t>
      </w:r>
      <w:r w:rsidR="00F8607A">
        <w:rPr>
          <w:rFonts w:hint="eastAsia"/>
          <w:color w:val="000000"/>
          <w:shd w:val="clear" w:color="auto" w:fill="FFFFFF"/>
        </w:rPr>
        <w:t>路由器较远或有阻碍物时</w:t>
      </w:r>
      <w:r w:rsidR="00A64E9D">
        <w:rPr>
          <w:rFonts w:hint="eastAsia"/>
          <w:color w:val="000000"/>
          <w:shd w:val="clear" w:color="auto" w:fill="FFFFFF"/>
        </w:rPr>
        <w:t>，搜到无线信号</w:t>
      </w:r>
      <w:r w:rsidR="00927EE9">
        <w:rPr>
          <w:rFonts w:hint="eastAsia"/>
          <w:color w:val="000000"/>
          <w:shd w:val="clear" w:color="auto" w:fill="FFFFFF"/>
        </w:rPr>
        <w:t>较</w:t>
      </w:r>
      <w:r w:rsidR="00A64E9D">
        <w:rPr>
          <w:rFonts w:hint="eastAsia"/>
          <w:color w:val="000000"/>
          <w:shd w:val="clear" w:color="auto" w:fill="FFFFFF"/>
        </w:rPr>
        <w:t>弱，会影响</w:t>
      </w:r>
      <w:r w:rsidR="003F1AFE">
        <w:rPr>
          <w:rFonts w:hint="eastAsia"/>
          <w:color w:val="000000"/>
          <w:shd w:val="clear" w:color="auto" w:fill="FFFFFF"/>
        </w:rPr>
        <w:t>到</w:t>
      </w:r>
      <w:r w:rsidR="00A64E9D">
        <w:rPr>
          <w:rFonts w:hint="eastAsia"/>
          <w:color w:val="000000"/>
          <w:shd w:val="clear" w:color="auto" w:fill="FFFFFF"/>
        </w:rPr>
        <w:t>无线终端的协商速率，导致测速不准确，建议</w:t>
      </w:r>
      <w:r w:rsidR="003F1AFE">
        <w:rPr>
          <w:rFonts w:hint="eastAsia"/>
          <w:color w:val="000000"/>
          <w:shd w:val="clear" w:color="auto" w:fill="FFFFFF"/>
        </w:rPr>
        <w:t>靠近路由器，在无线信号较强状态下进行测速。</w:t>
      </w:r>
    </w:p>
    <w:p w:rsidR="00E461CC" w:rsidRPr="00570683" w:rsidRDefault="00E461CC"/>
    <w:p w:rsidR="00091A58" w:rsidRPr="00F074EA" w:rsidRDefault="00091A58" w:rsidP="00091A58">
      <w:pPr>
        <w:spacing w:line="360" w:lineRule="auto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、检查路由器是否设置了网速控制</w:t>
      </w:r>
    </w:p>
    <w:p w:rsidR="00091A58" w:rsidRDefault="00091A58" w:rsidP="00091A58">
      <w:pPr>
        <w:spacing w:line="360" w:lineRule="auto"/>
      </w:pPr>
      <w:r>
        <w:rPr>
          <w:rFonts w:hint="eastAsia"/>
        </w:rPr>
        <w:t>登录路由器管理界面，点击“</w:t>
      </w:r>
      <w:r w:rsidRPr="005B1DDF">
        <w:rPr>
          <w:rFonts w:hint="eastAsia"/>
          <w:b/>
          <w:color w:val="FF0000"/>
        </w:rPr>
        <w:t>网速控制</w:t>
      </w:r>
      <w:r>
        <w:rPr>
          <w:rFonts w:hint="eastAsia"/>
        </w:rPr>
        <w:t>”，确认没有对测速设备进行限速设置。</w:t>
      </w:r>
    </w:p>
    <w:p w:rsidR="00091A58" w:rsidRDefault="003B651C" w:rsidP="00091A58">
      <w:pPr>
        <w:spacing w:line="360" w:lineRule="auto"/>
      </w:pPr>
      <w:r>
        <w:rPr>
          <w:noProof/>
        </w:rPr>
        <w:drawing>
          <wp:inline distT="0" distB="0" distL="0" distR="0">
            <wp:extent cx="5274310" cy="175768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26F" w:rsidRDefault="00E8126F" w:rsidP="00091A58">
      <w:pPr>
        <w:spacing w:line="360" w:lineRule="auto"/>
      </w:pPr>
    </w:p>
    <w:p w:rsidR="00E8126F" w:rsidRDefault="00E8126F" w:rsidP="00E8126F">
      <w:pPr>
        <w:spacing w:line="360" w:lineRule="auto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、避免无线干扰</w:t>
      </w:r>
    </w:p>
    <w:p w:rsidR="00E8126F" w:rsidRDefault="00B86E56" w:rsidP="00E8126F">
      <w:pPr>
        <w:spacing w:line="360" w:lineRule="auto"/>
        <w:rPr>
          <w:color w:val="000000"/>
          <w:shd w:val="clear" w:color="auto" w:fill="FFFFFF"/>
        </w:rPr>
      </w:pPr>
      <w:r>
        <w:rPr>
          <w:rFonts w:hint="eastAsia"/>
        </w:rPr>
        <w:t>在测速时，</w:t>
      </w:r>
      <w:r>
        <w:rPr>
          <w:rFonts w:hint="eastAsia"/>
          <w:color w:val="000000"/>
          <w:shd w:val="clear" w:color="auto" w:fill="FFFFFF"/>
        </w:rPr>
        <w:t>路由器</w:t>
      </w:r>
      <w:r w:rsidR="00A72204">
        <w:rPr>
          <w:rFonts w:hint="eastAsia"/>
          <w:color w:val="000000"/>
          <w:shd w:val="clear" w:color="auto" w:fill="FFFFFF"/>
        </w:rPr>
        <w:t>和</w:t>
      </w:r>
      <w:r>
        <w:rPr>
          <w:rFonts w:hint="eastAsia"/>
          <w:color w:val="000000"/>
          <w:shd w:val="clear" w:color="auto" w:fill="FFFFFF"/>
        </w:rPr>
        <w:t>无线终端远离无绳电话、无线鼠</w:t>
      </w:r>
      <w:r w:rsidR="00EA4921">
        <w:rPr>
          <w:rFonts w:hint="eastAsia"/>
          <w:color w:val="000000"/>
          <w:shd w:val="clear" w:color="auto" w:fill="FFFFFF"/>
        </w:rPr>
        <w:t>标等设备；避免产生</w:t>
      </w:r>
      <w:r w:rsidR="00830B07">
        <w:rPr>
          <w:rFonts w:hint="eastAsia"/>
          <w:color w:val="000000"/>
          <w:shd w:val="clear" w:color="auto" w:fill="FFFFFF"/>
        </w:rPr>
        <w:t>干扰影响测速结果。同时，为了</w:t>
      </w:r>
      <w:r>
        <w:rPr>
          <w:rFonts w:hint="eastAsia"/>
          <w:color w:val="000000"/>
          <w:shd w:val="clear" w:color="auto" w:fill="FFFFFF"/>
        </w:rPr>
        <w:t>避免周围其它无线设备的影响，可以在路由器管理界面选择</w:t>
      </w:r>
      <w:r>
        <w:rPr>
          <w:rFonts w:hint="eastAsia"/>
          <w:color w:val="000000"/>
          <w:shd w:val="clear" w:color="auto" w:fill="FFFFFF"/>
        </w:rPr>
        <w:t>1</w:t>
      </w:r>
      <w:r>
        <w:rPr>
          <w:rFonts w:hint="eastAsia"/>
          <w:color w:val="000000"/>
          <w:shd w:val="clear" w:color="auto" w:fill="FFFFFF"/>
        </w:rPr>
        <w:t>、</w:t>
      </w:r>
      <w:r>
        <w:rPr>
          <w:rFonts w:hint="eastAsia"/>
          <w:color w:val="000000"/>
          <w:shd w:val="clear" w:color="auto" w:fill="FFFFFF"/>
        </w:rPr>
        <w:t>6</w:t>
      </w:r>
      <w:r>
        <w:rPr>
          <w:rFonts w:hint="eastAsia"/>
          <w:color w:val="000000"/>
          <w:shd w:val="clear" w:color="auto" w:fill="FFFFFF"/>
        </w:rPr>
        <w:t>或</w:t>
      </w:r>
      <w:r>
        <w:rPr>
          <w:rFonts w:hint="eastAsia"/>
          <w:color w:val="000000"/>
          <w:shd w:val="clear" w:color="auto" w:fill="FFFFFF"/>
        </w:rPr>
        <w:t>11</w:t>
      </w:r>
      <w:r w:rsidR="000B358D">
        <w:rPr>
          <w:rFonts w:hint="eastAsia"/>
          <w:color w:val="000000"/>
          <w:shd w:val="clear" w:color="auto" w:fill="FFFFFF"/>
        </w:rPr>
        <w:t>的无线信道</w:t>
      </w:r>
      <w:r w:rsidR="00B92574">
        <w:rPr>
          <w:rFonts w:hint="eastAsia"/>
          <w:color w:val="000000"/>
          <w:shd w:val="clear" w:color="auto" w:fill="FFFFFF"/>
        </w:rPr>
        <w:t>，确定后</w:t>
      </w:r>
      <w:r w:rsidR="000B358D">
        <w:rPr>
          <w:rFonts w:hint="eastAsia"/>
          <w:color w:val="000000"/>
          <w:shd w:val="clear" w:color="auto" w:fill="FFFFFF"/>
        </w:rPr>
        <w:t>重新测速。</w:t>
      </w:r>
    </w:p>
    <w:p w:rsidR="00091A58" w:rsidRPr="00413DC9" w:rsidRDefault="00D54FEE" w:rsidP="00413DC9">
      <w:pPr>
        <w:spacing w:line="360" w:lineRule="auto"/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6BB30608" wp14:editId="4DFB5186">
            <wp:extent cx="5267325" cy="314325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F45F60" w:rsidRPr="00500249" w:rsidRDefault="00F45F60"/>
    <w:p w:rsidR="00F074EA" w:rsidRDefault="00F074EA"/>
    <w:p w:rsidR="00F074EA" w:rsidRPr="00E461CC" w:rsidRDefault="00F074EA"/>
    <w:sectPr w:rsidR="00F074EA" w:rsidRPr="00E4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A2" w:rsidRDefault="00990CA2" w:rsidP="009C5457">
      <w:r>
        <w:separator/>
      </w:r>
    </w:p>
  </w:endnote>
  <w:endnote w:type="continuationSeparator" w:id="0">
    <w:p w:rsidR="00990CA2" w:rsidRDefault="00990CA2" w:rsidP="009C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A2" w:rsidRDefault="00990CA2" w:rsidP="009C5457">
      <w:r>
        <w:separator/>
      </w:r>
    </w:p>
  </w:footnote>
  <w:footnote w:type="continuationSeparator" w:id="0">
    <w:p w:rsidR="00990CA2" w:rsidRDefault="00990CA2" w:rsidP="009C5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3E"/>
    <w:rsid w:val="000078E3"/>
    <w:rsid w:val="000569A8"/>
    <w:rsid w:val="00091A58"/>
    <w:rsid w:val="000B24F6"/>
    <w:rsid w:val="000B358D"/>
    <w:rsid w:val="000E55B7"/>
    <w:rsid w:val="00104771"/>
    <w:rsid w:val="00114DA8"/>
    <w:rsid w:val="001265E4"/>
    <w:rsid w:val="00136DCA"/>
    <w:rsid w:val="00145D88"/>
    <w:rsid w:val="001515D6"/>
    <w:rsid w:val="00151E49"/>
    <w:rsid w:val="00170BA1"/>
    <w:rsid w:val="00182DBA"/>
    <w:rsid w:val="001B3D17"/>
    <w:rsid w:val="001B5BD2"/>
    <w:rsid w:val="001C3E5D"/>
    <w:rsid w:val="001E586D"/>
    <w:rsid w:val="001F02DF"/>
    <w:rsid w:val="002136A1"/>
    <w:rsid w:val="002510AB"/>
    <w:rsid w:val="00272454"/>
    <w:rsid w:val="002920B4"/>
    <w:rsid w:val="002A02DA"/>
    <w:rsid w:val="002A67A5"/>
    <w:rsid w:val="002D4B60"/>
    <w:rsid w:val="002D73D8"/>
    <w:rsid w:val="002E1823"/>
    <w:rsid w:val="00325F61"/>
    <w:rsid w:val="00364D59"/>
    <w:rsid w:val="00367DF3"/>
    <w:rsid w:val="0037557B"/>
    <w:rsid w:val="003B249F"/>
    <w:rsid w:val="003B286B"/>
    <w:rsid w:val="003B290A"/>
    <w:rsid w:val="003B651C"/>
    <w:rsid w:val="003E2162"/>
    <w:rsid w:val="003F1AFE"/>
    <w:rsid w:val="003F79C3"/>
    <w:rsid w:val="004023D5"/>
    <w:rsid w:val="00411CE6"/>
    <w:rsid w:val="00413DC9"/>
    <w:rsid w:val="00442325"/>
    <w:rsid w:val="004565D2"/>
    <w:rsid w:val="004748B6"/>
    <w:rsid w:val="0050023C"/>
    <w:rsid w:val="00500249"/>
    <w:rsid w:val="005160B3"/>
    <w:rsid w:val="00540C67"/>
    <w:rsid w:val="00543544"/>
    <w:rsid w:val="005447AB"/>
    <w:rsid w:val="00557CFD"/>
    <w:rsid w:val="00570683"/>
    <w:rsid w:val="00575AE3"/>
    <w:rsid w:val="005B1DDF"/>
    <w:rsid w:val="00626E62"/>
    <w:rsid w:val="0065068C"/>
    <w:rsid w:val="0065593E"/>
    <w:rsid w:val="0065596C"/>
    <w:rsid w:val="00656E53"/>
    <w:rsid w:val="00677700"/>
    <w:rsid w:val="006977D2"/>
    <w:rsid w:val="006A4CD0"/>
    <w:rsid w:val="006B043E"/>
    <w:rsid w:val="006B0492"/>
    <w:rsid w:val="006C0C48"/>
    <w:rsid w:val="006D01E6"/>
    <w:rsid w:val="006E6CE2"/>
    <w:rsid w:val="007142A2"/>
    <w:rsid w:val="007421BC"/>
    <w:rsid w:val="00743994"/>
    <w:rsid w:val="00794845"/>
    <w:rsid w:val="00796571"/>
    <w:rsid w:val="00796C7E"/>
    <w:rsid w:val="00830B07"/>
    <w:rsid w:val="008440D6"/>
    <w:rsid w:val="00844864"/>
    <w:rsid w:val="008524AF"/>
    <w:rsid w:val="00853DC9"/>
    <w:rsid w:val="008613FE"/>
    <w:rsid w:val="00885B66"/>
    <w:rsid w:val="00891320"/>
    <w:rsid w:val="008A2ADE"/>
    <w:rsid w:val="008C4584"/>
    <w:rsid w:val="008D6A2D"/>
    <w:rsid w:val="008E019E"/>
    <w:rsid w:val="0092400F"/>
    <w:rsid w:val="00927EE9"/>
    <w:rsid w:val="00950FAE"/>
    <w:rsid w:val="00961A61"/>
    <w:rsid w:val="00965A4C"/>
    <w:rsid w:val="00990CA2"/>
    <w:rsid w:val="009A32B7"/>
    <w:rsid w:val="009A4BA4"/>
    <w:rsid w:val="009B7B3F"/>
    <w:rsid w:val="009C5457"/>
    <w:rsid w:val="009E2856"/>
    <w:rsid w:val="00A219D6"/>
    <w:rsid w:val="00A32560"/>
    <w:rsid w:val="00A4477F"/>
    <w:rsid w:val="00A46BCF"/>
    <w:rsid w:val="00A60B34"/>
    <w:rsid w:val="00A61447"/>
    <w:rsid w:val="00A64E9D"/>
    <w:rsid w:val="00A6761C"/>
    <w:rsid w:val="00A67BC5"/>
    <w:rsid w:val="00A72204"/>
    <w:rsid w:val="00AD1556"/>
    <w:rsid w:val="00AF0F3C"/>
    <w:rsid w:val="00B43986"/>
    <w:rsid w:val="00B70BAA"/>
    <w:rsid w:val="00B86E56"/>
    <w:rsid w:val="00B92574"/>
    <w:rsid w:val="00BA4A78"/>
    <w:rsid w:val="00BE61D7"/>
    <w:rsid w:val="00C31CEB"/>
    <w:rsid w:val="00C57A17"/>
    <w:rsid w:val="00C712C2"/>
    <w:rsid w:val="00C97338"/>
    <w:rsid w:val="00CC1885"/>
    <w:rsid w:val="00D33CA3"/>
    <w:rsid w:val="00D33DC7"/>
    <w:rsid w:val="00D40469"/>
    <w:rsid w:val="00D54FEE"/>
    <w:rsid w:val="00DA1843"/>
    <w:rsid w:val="00DB69AB"/>
    <w:rsid w:val="00E12A16"/>
    <w:rsid w:val="00E20B18"/>
    <w:rsid w:val="00E353E9"/>
    <w:rsid w:val="00E3645F"/>
    <w:rsid w:val="00E461CC"/>
    <w:rsid w:val="00E50564"/>
    <w:rsid w:val="00E6470F"/>
    <w:rsid w:val="00E8126F"/>
    <w:rsid w:val="00EA4921"/>
    <w:rsid w:val="00EB6735"/>
    <w:rsid w:val="00EC0E36"/>
    <w:rsid w:val="00EC5E77"/>
    <w:rsid w:val="00EE3469"/>
    <w:rsid w:val="00F074EA"/>
    <w:rsid w:val="00F318F1"/>
    <w:rsid w:val="00F45F60"/>
    <w:rsid w:val="00F81218"/>
    <w:rsid w:val="00F8607A"/>
    <w:rsid w:val="00FC4035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4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12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12C2"/>
    <w:rPr>
      <w:sz w:val="18"/>
      <w:szCs w:val="18"/>
    </w:rPr>
  </w:style>
  <w:style w:type="character" w:styleId="a6">
    <w:name w:val="Hyperlink"/>
    <w:basedOn w:val="a0"/>
    <w:uiPriority w:val="99"/>
    <w:unhideWhenUsed/>
    <w:rsid w:val="000B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4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45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12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12C2"/>
    <w:rPr>
      <w:sz w:val="18"/>
      <w:szCs w:val="18"/>
    </w:rPr>
  </w:style>
  <w:style w:type="character" w:styleId="a6">
    <w:name w:val="Hyperlink"/>
    <w:basedOn w:val="a0"/>
    <w:uiPriority w:val="99"/>
    <w:unhideWhenUsed/>
    <w:rsid w:val="000B2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dcterms:created xsi:type="dcterms:W3CDTF">2018-06-06T02:23:00Z</dcterms:created>
  <dcterms:modified xsi:type="dcterms:W3CDTF">2018-06-11T07:53:00Z</dcterms:modified>
</cp:coreProperties>
</file>