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7DB29" w14:textId="5B776277" w:rsidR="00BC397D" w:rsidRPr="00EE1F45" w:rsidRDefault="00EE1F45" w:rsidP="008D7B2C">
      <w:pPr>
        <w:widowControl/>
        <w:shd w:val="clear" w:color="auto" w:fill="FFFFFF"/>
        <w:adjustRightInd/>
        <w:snapToGrid/>
        <w:spacing w:beforeLines="0" w:before="156" w:afterLines="0" w:after="156" w:line="240" w:lineRule="auto"/>
        <w:outlineLvl w:val="0"/>
        <w:rPr>
          <w:rFonts w:ascii="宋体" w:hAnsi="宋体" w:cs="宋体"/>
          <w:b/>
          <w:bCs/>
          <w:color w:val="333333"/>
          <w:kern w:val="36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36"/>
          <w:sz w:val="24"/>
          <w:szCs w:val="24"/>
        </w:rPr>
        <w:t>适用A</w:t>
      </w:r>
      <w:r>
        <w:rPr>
          <w:rFonts w:ascii="宋体" w:hAnsi="宋体" w:cs="宋体"/>
          <w:b/>
          <w:bCs/>
          <w:color w:val="333333"/>
          <w:kern w:val="36"/>
          <w:sz w:val="24"/>
          <w:szCs w:val="24"/>
        </w:rPr>
        <w:t>C</w:t>
      </w:r>
      <w:r>
        <w:rPr>
          <w:rFonts w:ascii="宋体" w:hAnsi="宋体" w:cs="宋体" w:hint="eastAsia"/>
          <w:b/>
          <w:bCs/>
          <w:color w:val="333333"/>
          <w:kern w:val="36"/>
          <w:sz w:val="24"/>
          <w:szCs w:val="24"/>
        </w:rPr>
        <w:t>控制器进行A</w:t>
      </w:r>
      <w:r>
        <w:rPr>
          <w:rFonts w:ascii="宋体" w:hAnsi="宋体" w:cs="宋体"/>
          <w:b/>
          <w:bCs/>
          <w:color w:val="333333"/>
          <w:kern w:val="36"/>
          <w:sz w:val="24"/>
          <w:szCs w:val="24"/>
        </w:rPr>
        <w:t>P</w:t>
      </w:r>
      <w:r>
        <w:rPr>
          <w:rFonts w:ascii="宋体" w:hAnsi="宋体" w:cs="宋体" w:hint="eastAsia"/>
          <w:b/>
          <w:bCs/>
          <w:color w:val="333333"/>
          <w:kern w:val="36"/>
          <w:sz w:val="24"/>
          <w:szCs w:val="24"/>
        </w:rPr>
        <w:t>的统一管理</w:t>
      </w:r>
    </w:p>
    <w:p w14:paraId="65D55420" w14:textId="11193955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9C9A9C"/>
          <w:kern w:val="0"/>
          <w:sz w:val="24"/>
          <w:szCs w:val="24"/>
        </w:rPr>
        <w:t>适用型号：腾达M3</w:t>
      </w:r>
      <w:r w:rsidR="00407E7E" w:rsidRPr="001409AF"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</w:p>
    <w:p w14:paraId="44092FE8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第一步：连接好线路</w:t>
      </w:r>
    </w:p>
    <w:p w14:paraId="2F7FC0C8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第二步：配置好电脑</w:t>
      </w:r>
    </w:p>
    <w:p w14:paraId="531388E7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第三步：AP无线设置的批量修改</w:t>
      </w:r>
      <w:bookmarkStart w:id="0" w:name="_GoBack"/>
      <w:bookmarkEnd w:id="0"/>
    </w:p>
    <w:p w14:paraId="2F77F45D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第四步：AP重启、告警设置的批量修改</w:t>
      </w:r>
    </w:p>
    <w:p w14:paraId="5B0504D7" w14:textId="4DADE6BE" w:rsidR="008D7B2C" w:rsidRPr="00927E6A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 wp14:anchorId="273E49DC" wp14:editId="085F7253">
            <wp:extent cx="5274310" cy="239395"/>
            <wp:effectExtent l="0" t="0" r="2540" b="825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3620" w14:textId="076D29F9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000000"/>
          <w:kern w:val="0"/>
          <w:sz w:val="24"/>
          <w:szCs w:val="24"/>
        </w:rPr>
        <w:t>1.1 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腾达M3使用时，旁挂在交换机上即可，AP无需接在M3</w:t>
      </w:r>
      <w:r w:rsidR="004D713B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上，如下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图所示：</w:t>
      </w:r>
    </w:p>
    <w:p w14:paraId="7A345226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拓扑图：</w:t>
      </w:r>
    </w:p>
    <w:p w14:paraId="4440648E" w14:textId="7E9AD4C6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  <w:shd w:val="clear" w:color="auto" w:fill="FDFDFD"/>
        </w:rPr>
        <w:drawing>
          <wp:inline distT="0" distB="0" distL="0" distR="0" wp14:anchorId="1BA43C04" wp14:editId="6C226573">
            <wp:extent cx="5274310" cy="233108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7306" w14:textId="4CA1208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现场接线图：</w:t>
      </w:r>
    </w:p>
    <w:p w14:paraId="436FAC68" w14:textId="3FA2870F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  <w:shd w:val="clear" w:color="auto" w:fill="FDFDFD"/>
        </w:rPr>
        <w:drawing>
          <wp:inline distT="0" distB="0" distL="0" distR="0" wp14:anchorId="069F16AF" wp14:editId="10A25BA5">
            <wp:extent cx="5274310" cy="351345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FC1B" w14:textId="2B464A95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681567FB" w14:textId="1BB35A10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 wp14:anchorId="2035F804" wp14:editId="04E336A0">
            <wp:extent cx="5274310" cy="23749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EFAA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2.1 右击电脑桌面右下角的网络图标，选择“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打开网络共享中心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”。</w:t>
      </w:r>
    </w:p>
    <w:p w14:paraId="5AF0FA50" w14:textId="5251623A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  <w:shd w:val="clear" w:color="auto" w:fill="FDFDFD"/>
        </w:rPr>
        <w:drawing>
          <wp:inline distT="0" distB="0" distL="0" distR="0" wp14:anchorId="51786D05" wp14:editId="6315B1C3">
            <wp:extent cx="5105400" cy="5715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FB9AF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2.2 选择并单击对应的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网卡</w:t>
      </w:r>
      <w:r w:rsidRPr="001409AF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。</w:t>
      </w:r>
    </w:p>
    <w:p w14:paraId="7B435A9E" w14:textId="51B3D65E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b/>
          <w:bCs/>
          <w:noProof/>
          <w:color w:val="0000FF"/>
          <w:kern w:val="0"/>
          <w:sz w:val="24"/>
          <w:szCs w:val="24"/>
        </w:rPr>
        <w:drawing>
          <wp:inline distT="0" distB="0" distL="0" distR="0" wp14:anchorId="13FB422B" wp14:editId="3751A1AA">
            <wp:extent cx="5274310" cy="3876675"/>
            <wp:effectExtent l="0" t="0" r="254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85CC0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2.3 单击“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属性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”，选择并双击“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Internet协议版本4（TCP/IPv4）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”。</w:t>
      </w:r>
    </w:p>
    <w:p w14:paraId="100B2D9C" w14:textId="0926BAD4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b/>
          <w:bCs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 wp14:anchorId="29262DEF" wp14:editId="5FB3A0A5">
            <wp:extent cx="4143375" cy="554355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76D1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b/>
          <w:bCs/>
          <w:color w:val="0000FF"/>
          <w:kern w:val="0"/>
          <w:sz w:val="24"/>
          <w:szCs w:val="24"/>
        </w:rPr>
        <w:br/>
      </w:r>
    </w:p>
    <w:p w14:paraId="3F97EBCB" w14:textId="07A0ED86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b/>
          <w:bCs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 wp14:anchorId="38BCFA26" wp14:editId="60D5DD8A">
            <wp:extent cx="4143375" cy="576262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DA99B" w14:textId="26167353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4.将电脑上的网络连接IP地址设置为“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使用下面的IP地址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具体值为“192.168.10.X”（X为2~254之间的任意整数），子网掩码为“255.255.255.0”。</w:t>
      </w:r>
    </w:p>
    <w:p w14:paraId="52A07780" w14:textId="784E2709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 wp14:anchorId="44D552DB" wp14:editId="57A88DA0">
            <wp:extent cx="4562475" cy="56007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3B52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0000FF"/>
          <w:kern w:val="0"/>
          <w:sz w:val="24"/>
          <w:szCs w:val="24"/>
        </w:rPr>
        <w:br/>
      </w:r>
    </w:p>
    <w:p w14:paraId="5691A01D" w14:textId="505DFC62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 wp14:anchorId="46D8673C" wp14:editId="5865B1AC">
            <wp:extent cx="5274310" cy="25146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64F5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3.1 M3的登录</w:t>
      </w:r>
    </w:p>
    <w:p w14:paraId="5C05DE79" w14:textId="21DE35F5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在电脑浏览器地址栏上输入M3默认的登录地址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  <w:shd w:val="clear" w:color="auto" w:fill="FDFDFD"/>
        </w:rPr>
        <w:t>192.168.10.1，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并按回车键，在跳转的页面上输入默认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  <w:shd w:val="clear" w:color="auto" w:fill="FDFDFD"/>
        </w:rPr>
        <w:t>账号：admin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和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  <w:shd w:val="clear" w:color="auto" w:fill="FDFDFD"/>
        </w:rPr>
        <w:t>密码：admin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，点击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  <w:shd w:val="clear" w:color="auto" w:fill="FDFDFD"/>
        </w:rPr>
        <w:t>登录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DFDFD"/>
        </w:rPr>
        <w:t>即可。</w:t>
      </w:r>
    </w:p>
    <w:p w14:paraId="6834AF22" w14:textId="77533ADE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 wp14:anchorId="76FD542B" wp14:editId="523C88A6">
            <wp:extent cx="5274310" cy="1388745"/>
            <wp:effectExtent l="0" t="0" r="254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89C3" w14:textId="3E5FB5C1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 wp14:anchorId="6F92DA9F" wp14:editId="77060E4E">
            <wp:extent cx="5274310" cy="330200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4D295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ind w:right="420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3.2 设备扫描</w:t>
      </w:r>
    </w:p>
    <w:p w14:paraId="33CF88AE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ind w:right="420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点击“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设备扫描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”，然后点击“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扫描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”按钮，稍等片刻，M3就会把接在交换机上的AP信息扫描出来。</w:t>
      </w:r>
    </w:p>
    <w:p w14:paraId="3BBB39ED" w14:textId="28E6482D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6FDA0044" wp14:editId="786DD737">
            <wp:extent cx="5274310" cy="28390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1437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3.3.1 无线基本设置的批量修改-无线策略的添加</w:t>
      </w:r>
    </w:p>
    <w:p w14:paraId="4FD630A9" w14:textId="45D56716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ind w:right="420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选择“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无线策略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”，点击“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添加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”按钮，在“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基本设置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”和“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射频设置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”下按照下图例子进行策略添加。</w:t>
      </w:r>
    </w:p>
    <w:p w14:paraId="6715A373" w14:textId="032C4C02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1949304F" wp14:editId="5571A0A2">
            <wp:extent cx="5274310" cy="244348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6DBC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14:paraId="777AA1E8" w14:textId="41125A25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27CF0710" wp14:editId="061A7BF7">
            <wp:extent cx="3590925" cy="49625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2E9A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14:paraId="06E2A463" w14:textId="0FC45649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4C4ECBC6" wp14:editId="09B8C0AD">
            <wp:extent cx="3590925" cy="50196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26A8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如下图，无线策略已经添加成功，但处于“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未使用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”状态，需要到“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设备管理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”下进行策略应用。</w:t>
      </w:r>
    </w:p>
    <w:p w14:paraId="22DCD9D1" w14:textId="60CE6E3F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05EC5867" wp14:editId="4FBB5591">
            <wp:extent cx="5274310" cy="106489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CF827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3.3.2 无线基本设置的批量修改-无线策略的应用</w:t>
      </w:r>
    </w:p>
    <w:p w14:paraId="59E89FBF" w14:textId="23713DE3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选择“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设备管理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</w:t>
      </w:r>
      <w:proofErr w:type="gramStart"/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勾选需要</w:t>
      </w:r>
      <w:proofErr w:type="gramEnd"/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修改的设备，之后点击“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批量修改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”按钮，在跳转的页面上，选择需要应用的策略，并按“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确认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”。</w:t>
      </w:r>
    </w:p>
    <w:p w14:paraId="4C454956" w14:textId="013A0EE2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5708295B" wp14:editId="55F709A6">
            <wp:extent cx="5274310" cy="193929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581D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14:paraId="49100B47" w14:textId="1EA69FBA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6F275BE7" wp14:editId="7DED9629">
            <wp:extent cx="3609975" cy="27908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8C39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如图：无线策略已经应用成功，设备信息已经修改。</w:t>
      </w:r>
    </w:p>
    <w:p w14:paraId="5C49099F" w14:textId="0D9F3CFB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53FD9092" wp14:editId="05DD15F0">
            <wp:extent cx="5274310" cy="117411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0B53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14:paraId="04D664F2" w14:textId="31E60A95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41A0215B" wp14:editId="5D7A24E3">
            <wp:extent cx="5274310" cy="25082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39B5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4.1 重启、告警设置的批量修改-重启策略的添加</w:t>
      </w:r>
    </w:p>
    <w:p w14:paraId="6E11AB85" w14:textId="26E0A24B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选择“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高级策略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”，点击“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+重启策略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”，自定义策略名称，详细策略设置看下图：</w:t>
      </w:r>
    </w:p>
    <w:p w14:paraId="36EDF432" w14:textId="1B14FB68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372C849D" wp14:editId="6ED922B2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E4C6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14:paraId="4CFE6C20" w14:textId="1A90C914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41E84BBC" wp14:editId="0BC4DE4C">
            <wp:extent cx="3600450" cy="34004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EC8D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4.2 重启、告警设置的批量修改-告警策略的添加</w:t>
      </w:r>
    </w:p>
    <w:p w14:paraId="6E2DD0C2" w14:textId="12BECEEC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选择“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高级策略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”，点击“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+告警策略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”，自定义策略名称，详细策略设置看下图：</w:t>
      </w:r>
    </w:p>
    <w:p w14:paraId="6EAEA620" w14:textId="3C8CBF86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07AE36D4" wp14:editId="66072E6C">
            <wp:extent cx="5274310" cy="28746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F902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14:paraId="4188A468" w14:textId="3C121833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417A1A17" wp14:editId="3E32C090">
            <wp:extent cx="3571875" cy="49815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0C17" w14:textId="0937505C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5F948DD1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如图，高级策略已经添加成功，但状态处于“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未使用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”，需要到“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高级配置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”应用才能生效。</w:t>
      </w:r>
    </w:p>
    <w:p w14:paraId="6111855B" w14:textId="05FB052D" w:rsidR="00BC397D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0447AB3E" wp14:editId="6A4C2381">
            <wp:extent cx="5274310" cy="13779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8448" w14:textId="77777777" w:rsidR="00EF39FB" w:rsidRPr="001409AF" w:rsidRDefault="00EF39FB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7835EC9D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4.3 重启、告警设置的批量修改-重启、告警策略的应用</w:t>
      </w:r>
    </w:p>
    <w:p w14:paraId="47C34D34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选择“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高级配置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”，勾选需要修改的设备，之后点击“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批量修改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”按钮，在跳转的页面上，选择需要应用的策略，并按“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确认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”。</w:t>
      </w:r>
    </w:p>
    <w:p w14:paraId="2A759BA2" w14:textId="4AE154DE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4C81168E" wp14:editId="434BB812">
            <wp:extent cx="5274310" cy="30880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06439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14:paraId="4771DEC2" w14:textId="7B7033D3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0F4B25CC" wp14:editId="3CE36A42">
            <wp:extent cx="5274310" cy="24174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A2A6" w14:textId="77777777" w:rsidR="00BC397D" w:rsidRPr="001409AF" w:rsidRDefault="00BC397D" w:rsidP="008D7B2C">
      <w:pPr>
        <w:widowControl/>
        <w:shd w:val="clear" w:color="auto" w:fill="FFFFFF"/>
        <w:adjustRightInd/>
        <w:snapToGrid/>
        <w:spacing w:beforeLines="0" w:before="0" w:afterLines="0" w:after="0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如图：策略处于“</w:t>
      </w:r>
      <w:r w:rsidRPr="001409AF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在线</w:t>
      </w:r>
      <w:r w:rsidRPr="001409AF">
        <w:rPr>
          <w:rFonts w:ascii="宋体" w:hAnsi="宋体" w:cs="宋体" w:hint="eastAsia"/>
          <w:color w:val="333333"/>
          <w:kern w:val="0"/>
          <w:sz w:val="24"/>
          <w:szCs w:val="24"/>
        </w:rPr>
        <w:t>”状态，高级策略-重启策略、告警策略已经应用成功。</w:t>
      </w:r>
    </w:p>
    <w:p w14:paraId="0CF0D051" w14:textId="7C8F2299" w:rsidR="001409AF" w:rsidRPr="00EE1F45" w:rsidRDefault="00BC397D" w:rsidP="00EE1F45">
      <w:pPr>
        <w:widowControl/>
        <w:shd w:val="clear" w:color="auto" w:fill="FFFFFF"/>
        <w:adjustRightInd/>
        <w:snapToGrid/>
        <w:spacing w:beforeLines="0" w:before="156" w:afterLines="0" w:after="156"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  <w:r w:rsidRPr="001409AF">
        <w:rPr>
          <w:rFonts w:ascii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50F5BF47" wp14:editId="7A80C6C3">
            <wp:extent cx="5274310" cy="11398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9AF" w:rsidRPr="00EE1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5C77"/>
    <w:multiLevelType w:val="hybridMultilevel"/>
    <w:tmpl w:val="3AFC2F46"/>
    <w:lvl w:ilvl="0" w:tplc="76FAE8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zE1NbEwsDSzNDdT0lEKTi0uzszPAykwqgUARXEm2CwAAAA="/>
  </w:docVars>
  <w:rsids>
    <w:rsidRoot w:val="00CF5F25"/>
    <w:rsid w:val="001409AF"/>
    <w:rsid w:val="00407E7E"/>
    <w:rsid w:val="004D713B"/>
    <w:rsid w:val="004E22D0"/>
    <w:rsid w:val="005562FF"/>
    <w:rsid w:val="006211A9"/>
    <w:rsid w:val="008D7B2C"/>
    <w:rsid w:val="00927E6A"/>
    <w:rsid w:val="00BC397D"/>
    <w:rsid w:val="00C26951"/>
    <w:rsid w:val="00CF5F25"/>
    <w:rsid w:val="00EE1F45"/>
    <w:rsid w:val="00EF39FB"/>
    <w:rsid w:val="00F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6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C26951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BC397D"/>
    <w:pPr>
      <w:widowControl/>
      <w:adjustRightInd/>
      <w:snapToGrid/>
      <w:spacing w:beforeLines="0" w:before="100" w:beforeAutospacing="1" w:afterLines="0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D713B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D713B"/>
    <w:rPr>
      <w:rFonts w:ascii="Arial" w:eastAsia="宋体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C26951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BC397D"/>
    <w:pPr>
      <w:widowControl/>
      <w:adjustRightInd/>
      <w:snapToGrid/>
      <w:spacing w:beforeLines="0" w:before="100" w:beforeAutospacing="1" w:afterLines="0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D713B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D713B"/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5C83-0DFE-4680-8459-22F65D8F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鹏程</dc:creator>
  <cp:keywords/>
  <dc:description/>
  <cp:lastModifiedBy>ccx</cp:lastModifiedBy>
  <cp:revision>16</cp:revision>
  <dcterms:created xsi:type="dcterms:W3CDTF">2020-05-07T06:31:00Z</dcterms:created>
  <dcterms:modified xsi:type="dcterms:W3CDTF">2020-05-12T02:24:00Z</dcterms:modified>
</cp:coreProperties>
</file>