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EM12</w:t>
        <w:cr/>
      </w:r>
      <w:r>
        <w:rPr>
          <w:rFonts w:ascii="宋体" w:hAnsi="宋体" w:cs="宋体" w:eastAsia="宋体"/>
          <w:sz w:val="28"/>
        </w:rPr>
        <w:t>AX3000 Wi-Fi 6 千兆免布线大平层Wi-Fi套装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有线标准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802.3, IEEE 802.3u, IEEE 802.3ab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CPU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1.7GHz 四核 CPU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内存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256MB DDR3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千兆端口*3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天线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 x 3dBi 内置天线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按键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 x Reset按钮, 1 x MESH按钮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电源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输入: 100-240V—50/60Hz, 0.6A</w:t>
              <w:br/>
              <w:t xml:space="preserve">  输出: 12V1.5A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状态灯*1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86*86*190mm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软件规格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宽带接入方式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PPPoE, 动态IP, 静态IP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网络协议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IPv4&amp;IPv6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AP模式</w:t>
              <w:br/>
              <w:t xml:space="preserve">  无线路由模式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DHCP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DHCP 服务器</w:t>
              <w:br/>
              <w:t xml:space="preserve">  DHCP 客户端列表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家长控制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客户端过滤</w:t>
              <w:br/>
              <w:t xml:space="preserve">  网址过滤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虚拟服务器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UPnP</w:t>
              <w:br/>
              <w:t xml:space="preserve">  端口转发</w:t>
              <w:br/>
              <w:t xml:space="preserve">  DMZ 主机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防火墙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防UDP包泛洪禁用/启用</w:t>
              <w:br/>
              <w:t xml:space="preserve">  防TCP包泛洪禁用/启用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DDNS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 DynDNS, 88ip, 花生壳, No-ip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VPN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IPsec 透传</w:t>
              <w:br/>
              <w:t xml:space="preserve">  PPTP 透传</w:t>
              <w:br/>
              <w:t xml:space="preserve">  L2TP 透传</w:t>
              <w:br/>
              <w:t xml:space="preserve">  PPTP VPN服务器</w:t>
              <w:br/>
              <w:t xml:space="preserve">  PPTP VPN客户端</w:t>
              <w:br/>
              <w:t xml:space="preserve">  L2TP VPN客户端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管理与维护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Tenda WiFi APP</w:t>
              <w:br/>
              <w:t xml:space="preserve">  WEB(//tendawifi.com）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特色功能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WPA3</w:t>
              <w:br/>
              <w:t xml:space="preserve">  双频合一</w:t>
              <w:br/>
              <w:t xml:space="preserve">  面板灯开关</w:t>
              <w:br/>
              <w:t xml:space="preserve">  腾达迅展组网（MESH）</w:t>
              <w:br/>
              <w:t xml:space="preserve">  一键智能故障诊断</w:t>
              <w:br/>
              <w:t xml:space="preserve">  宽带账号自动迁移技术</w:t>
              <w:br/>
              <w:t xml:space="preserve">  Tenda App本地及远程管理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基本功能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波束成形技术</w:t>
              <w:br/>
              <w:t xml:space="preserve">  MU-MIMO</w:t>
              <w:br/>
              <w:t xml:space="preserve">  AP Steering</w:t>
              <w:br/>
              <w:t xml:space="preserve">  Band Steering</w:t>
              <w:br/>
              <w:t xml:space="preserve">  OFDMA</w:t>
              <w:br/>
              <w:t xml:space="preserve">  1024-QAM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无线规格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IEEE802.11a/b/g/n/ac/ax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无线频率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 &amp; 5GHz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2.4GHz: 574Mbps (802.11ax)</w:t>
              <w:br/>
              <w:t xml:space="preserve">  5GHz: 2402Mbps (802.11ax)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支持OFDMA</w:t>
              <w:br/>
              <w:t xml:space="preserve">  支持MU-MIMO</w:t>
              <w:br/>
              <w:t xml:space="preserve">  支持Beamforming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无线加密方式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WPA3-SAE/WPA2-PSK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其他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SRRC、CCC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工作环境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工作湿度:10% ~ 90% RH 不凝结</w:t>
              <w:br/>
              <w:t xml:space="preserve">  工作温度: 0℃ ~ 40℃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存储环境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存储湿度: 5% ~ 90%RH 不凝结</w:t>
              <w:br/>
              <w:t xml:space="preserve">  存储温度: -40℃ ~ 70℃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管理地址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tendawifi.com 或 http://192.168.0.1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包装清单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千兆网线*1</w:t>
              <w:br/>
              <w:t xml:space="preserve">  安装指南*1</w:t>
              <w:br/>
              <w:t xml:space="preserve">  电源适配器*3</w:t>
              <w:br/>
              <w:t xml:space="preserve">  Mesh12X *3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2025-12-14T09:09:32Z</dcterms:created>
  <dc:creator>Apache POI</dc:creator>
</cp:coreProperties>
</file>