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528E" w:rsidRDefault="002F2B0D">
      <w:pPr>
        <w:rPr>
          <w:rFonts w:ascii="宋体" w:eastAsia="宋体" w:hAnsi="宋体" w:cs="宋体"/>
          <w:b/>
          <w:sz w:val="28"/>
          <w:szCs w:val="28"/>
        </w:rPr>
      </w:pPr>
      <w:r>
        <w:rPr>
          <w:rFonts w:ascii="宋体" w:eastAsia="宋体" w:hAnsi="宋体" w:cs="宋体" w:hint="eastAsia"/>
          <w:b/>
          <w:sz w:val="28"/>
          <w:szCs w:val="28"/>
        </w:rPr>
        <w:t xml:space="preserve">IPC </w:t>
      </w:r>
      <w:r>
        <w:rPr>
          <w:rFonts w:ascii="宋体" w:eastAsia="宋体" w:hAnsi="宋体" w:cs="宋体" w:hint="eastAsia"/>
          <w:b/>
          <w:sz w:val="28"/>
          <w:szCs w:val="28"/>
        </w:rPr>
        <w:t>量产工具升级说明文档</w:t>
      </w:r>
    </w:p>
    <w:p w:rsidR="0038528E" w:rsidRDefault="002F2B0D">
      <w:pPr>
        <w:pStyle w:val="a5"/>
        <w:numPr>
          <w:ilvl w:val="0"/>
          <w:numId w:val="1"/>
        </w:numPr>
        <w:ind w:firstLineChars="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安装包名称：</w:t>
      </w:r>
      <w:r>
        <w:rPr>
          <w:rFonts w:ascii="宋体" w:eastAsia="宋体" w:hAnsi="宋体" w:cs="宋体" w:hint="eastAsia"/>
          <w:szCs w:val="21"/>
        </w:rPr>
        <w:t>MPTInstaller-MTY-1.2.3.607_rtspport_554</w:t>
      </w:r>
      <w:r>
        <w:rPr>
          <w:rFonts w:ascii="宋体" w:eastAsia="宋体" w:hAnsi="宋体" w:cs="宋体" w:hint="eastAsia"/>
          <w:szCs w:val="21"/>
        </w:rPr>
        <w:br/>
      </w:r>
      <w:r>
        <w:rPr>
          <w:rFonts w:ascii="宋体" w:eastAsia="宋体" w:hAnsi="宋体" w:cs="宋体" w:hint="eastAsia"/>
          <w:szCs w:val="21"/>
        </w:rPr>
        <w:t>工具名称：</w:t>
      </w:r>
      <w:r>
        <w:rPr>
          <w:rFonts w:ascii="宋体" w:eastAsia="宋体" w:hAnsi="宋体" w:cs="宋体" w:hint="eastAsia"/>
          <w:szCs w:val="21"/>
        </w:rPr>
        <w:t xml:space="preserve"> </w:t>
      </w:r>
      <w:r>
        <w:rPr>
          <w:rFonts w:ascii="宋体" w:eastAsia="宋体" w:hAnsi="宋体" w:cs="宋体" w:hint="eastAsia"/>
          <w:szCs w:val="21"/>
        </w:rPr>
        <w:br/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1190625" cy="3429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28E" w:rsidRDefault="002F2B0D">
      <w:pPr>
        <w:pStyle w:val="a5"/>
        <w:ind w:firstLineChars="0" w:firstLine="0"/>
        <w:rPr>
          <w:rFonts w:ascii="宋体" w:eastAsia="宋体" w:hAnsi="宋体" w:cs="宋体"/>
          <w:b/>
          <w:bCs/>
          <w:color w:val="C45911" w:themeColor="accent2" w:themeShade="BF"/>
          <w:szCs w:val="21"/>
        </w:rPr>
      </w:pPr>
      <w:r>
        <w:rPr>
          <w:rFonts w:ascii="宋体" w:eastAsia="宋体" w:hAnsi="宋体" w:cs="宋体" w:hint="eastAsia"/>
          <w:b/>
          <w:bCs/>
          <w:color w:val="C45911" w:themeColor="accent2" w:themeShade="BF"/>
          <w:szCs w:val="21"/>
        </w:rPr>
        <w:t>腾达官网（</w:t>
      </w:r>
      <w:r>
        <w:rPr>
          <w:rFonts w:ascii="宋体" w:eastAsia="宋体" w:hAnsi="宋体" w:cs="宋体" w:hint="eastAsia"/>
          <w:b/>
          <w:bCs/>
          <w:color w:val="C45911" w:themeColor="accent2" w:themeShade="BF"/>
          <w:szCs w:val="21"/>
        </w:rPr>
        <w:t>https://www.tenda.com.cn</w:t>
      </w:r>
      <w:r>
        <w:rPr>
          <w:rFonts w:ascii="宋体" w:eastAsia="宋体" w:hAnsi="宋体" w:cs="宋体" w:hint="eastAsia"/>
          <w:b/>
          <w:bCs/>
          <w:color w:val="C45911" w:themeColor="accent2" w:themeShade="BF"/>
          <w:szCs w:val="21"/>
        </w:rPr>
        <w:t>）下载</w:t>
      </w:r>
    </w:p>
    <w:p w:rsidR="0038528E" w:rsidRDefault="002F2B0D">
      <w:pPr>
        <w:pStyle w:val="a5"/>
        <w:numPr>
          <w:ilvl w:val="0"/>
          <w:numId w:val="1"/>
        </w:numPr>
        <w:ind w:firstLineChars="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目前适用机型：</w:t>
      </w:r>
      <w:r>
        <w:rPr>
          <w:rFonts w:ascii="宋体" w:eastAsia="宋体" w:hAnsi="宋体" w:cs="宋体" w:hint="eastAsia"/>
          <w:szCs w:val="21"/>
        </w:rPr>
        <w:t>IT6/IC6/IT7/IC7</w:t>
      </w:r>
      <w:r>
        <w:rPr>
          <w:rFonts w:ascii="宋体" w:eastAsia="宋体" w:hAnsi="宋体" w:cs="宋体" w:hint="eastAsia"/>
          <w:szCs w:val="21"/>
        </w:rPr>
        <w:br/>
      </w:r>
      <w:r>
        <w:rPr>
          <w:rFonts w:ascii="宋体" w:eastAsia="宋体" w:hAnsi="宋体" w:cs="宋体" w:hint="eastAsia"/>
          <w:szCs w:val="21"/>
        </w:rPr>
        <w:t>升级文件：</w:t>
      </w:r>
      <w:r>
        <w:rPr>
          <w:rFonts w:ascii="宋体" w:eastAsia="宋体" w:hAnsi="宋体" w:cs="宋体" w:hint="eastAsia"/>
          <w:szCs w:val="21"/>
        </w:rPr>
        <w:t>Flash.img</w:t>
      </w:r>
      <w:r>
        <w:rPr>
          <w:rFonts w:ascii="宋体" w:eastAsia="宋体" w:hAnsi="宋体" w:cs="宋体" w:hint="eastAsia"/>
          <w:szCs w:val="21"/>
        </w:rPr>
        <w:br/>
      </w:r>
    </w:p>
    <w:p w:rsidR="0038528E" w:rsidRDefault="002F2B0D">
      <w:pPr>
        <w:pStyle w:val="a5"/>
        <w:numPr>
          <w:ilvl w:val="0"/>
          <w:numId w:val="1"/>
        </w:numPr>
        <w:ind w:firstLineChars="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组网：</w:t>
      </w:r>
    </w:p>
    <w:p w:rsidR="0038528E" w:rsidRDefault="002F2B0D">
      <w:pPr>
        <w:pStyle w:val="a5"/>
        <w:ind w:left="360" w:firstLineChars="0" w:firstLine="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6383655" cy="3841750"/>
            <wp:effectExtent l="0" t="0" r="0" b="6350"/>
            <wp:docPr id="4" name="图片 4" descr="C:\Users\ADMINI~1\AppData\Local\Temp\WeChat Files\94cb81828c0a5bd4fd3aa55641c45a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~1\AppData\Local\Temp\WeChat Files\94cb81828c0a5bd4fd3aa55641c45a1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00596" cy="3851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528E" w:rsidRPr="00C277CC" w:rsidRDefault="002F2B0D" w:rsidP="00C277CC">
      <w:pPr>
        <w:pStyle w:val="a5"/>
        <w:ind w:left="360" w:firstLineChars="0" w:firstLine="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专家模式：支持同芯片不同型号的设备升级（一般在设备软件型号变更后使用。密码：</w:t>
      </w:r>
      <w:r>
        <w:rPr>
          <w:rFonts w:ascii="宋体" w:eastAsia="宋体" w:hAnsi="宋体" w:cs="宋体" w:hint="eastAsia"/>
          <w:szCs w:val="21"/>
        </w:rPr>
        <w:t>20150422</w:t>
      </w:r>
      <w:r>
        <w:rPr>
          <w:rFonts w:ascii="宋体" w:eastAsia="宋体" w:hAnsi="宋体" w:cs="宋体" w:hint="eastAsia"/>
          <w:szCs w:val="21"/>
        </w:rPr>
        <w:t>）</w:t>
      </w:r>
      <w:r>
        <w:rPr>
          <w:rFonts w:ascii="宋体" w:eastAsia="宋体" w:hAnsi="宋体" w:cs="宋体" w:hint="eastAsia"/>
          <w:szCs w:val="21"/>
        </w:rPr>
        <w:br/>
      </w:r>
      <w:r>
        <w:rPr>
          <w:rFonts w:ascii="宋体" w:eastAsia="宋体" w:hAnsi="宋体" w:cs="宋体" w:hint="eastAsia"/>
          <w:szCs w:val="21"/>
        </w:rPr>
        <w:t>查看视频：如需查看视频，将配置</w:t>
      </w:r>
      <w:r>
        <w:rPr>
          <w:rFonts w:ascii="宋体" w:eastAsia="宋体" w:hAnsi="宋体" w:cs="宋体" w:hint="eastAsia"/>
          <w:szCs w:val="21"/>
        </w:rPr>
        <w:t>-</w:t>
      </w:r>
      <w:r>
        <w:rPr>
          <w:rFonts w:ascii="宋体" w:eastAsia="宋体" w:hAnsi="宋体" w:cs="宋体" w:hint="eastAsia"/>
          <w:szCs w:val="21"/>
        </w:rPr>
        <w:t>视频端口配置</w:t>
      </w:r>
      <w:r>
        <w:rPr>
          <w:rFonts w:ascii="宋体" w:eastAsia="宋体" w:hAnsi="宋体" w:cs="宋体" w:hint="eastAsia"/>
          <w:szCs w:val="21"/>
        </w:rPr>
        <w:t>-</w:t>
      </w:r>
      <w:r>
        <w:rPr>
          <w:rFonts w:ascii="宋体" w:eastAsia="宋体" w:hAnsi="宋体" w:cs="宋体" w:hint="eastAsia"/>
          <w:szCs w:val="21"/>
        </w:rPr>
        <w:t>中端口改成</w:t>
      </w:r>
      <w:r>
        <w:rPr>
          <w:rFonts w:ascii="宋体" w:eastAsia="宋体" w:hAnsi="宋体" w:cs="宋体" w:hint="eastAsia"/>
          <w:szCs w:val="21"/>
        </w:rPr>
        <w:t>8554</w:t>
      </w:r>
    </w:p>
    <w:p w:rsidR="0038528E" w:rsidRDefault="0038528E">
      <w:pPr>
        <w:rPr>
          <w:rFonts w:ascii="宋体" w:eastAsia="宋体" w:hAnsi="宋体" w:cs="宋体"/>
          <w:szCs w:val="21"/>
        </w:rPr>
      </w:pPr>
    </w:p>
    <w:p w:rsidR="0038528E" w:rsidRDefault="0038528E">
      <w:pPr>
        <w:rPr>
          <w:rFonts w:ascii="宋体" w:eastAsia="宋体" w:hAnsi="宋体" w:cs="宋体"/>
          <w:szCs w:val="21"/>
        </w:rPr>
      </w:pPr>
    </w:p>
    <w:p w:rsidR="0038528E" w:rsidRDefault="002F2B0D">
      <w:pPr>
        <w:pStyle w:val="a5"/>
        <w:numPr>
          <w:ilvl w:val="0"/>
          <w:numId w:val="1"/>
        </w:numPr>
        <w:ind w:firstLineChars="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升级步骤：</w:t>
      </w:r>
      <w:r>
        <w:rPr>
          <w:rFonts w:ascii="宋体" w:eastAsia="宋体" w:hAnsi="宋体" w:cs="宋体" w:hint="eastAsia"/>
          <w:szCs w:val="21"/>
        </w:rPr>
        <w:br/>
        <w:t xml:space="preserve"> </w:t>
      </w:r>
      <w:r>
        <w:rPr>
          <w:rFonts w:ascii="宋体" w:eastAsia="宋体" w:hAnsi="宋体" w:cs="宋体" w:hint="eastAsia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>1</w:t>
      </w:r>
      <w:r>
        <w:rPr>
          <w:rFonts w:ascii="宋体" w:eastAsia="宋体" w:hAnsi="宋体" w:cs="宋体" w:hint="eastAsia"/>
          <w:szCs w:val="21"/>
        </w:rPr>
        <w:t>）工具和</w:t>
      </w:r>
      <w:r>
        <w:rPr>
          <w:rFonts w:ascii="宋体" w:eastAsia="宋体" w:hAnsi="宋体" w:cs="宋体" w:hint="eastAsia"/>
          <w:szCs w:val="21"/>
        </w:rPr>
        <w:t>IPC</w:t>
      </w:r>
      <w:r>
        <w:rPr>
          <w:rFonts w:ascii="宋体" w:eastAsia="宋体" w:hAnsi="宋体" w:cs="宋体" w:hint="eastAsia"/>
          <w:szCs w:val="21"/>
        </w:rPr>
        <w:t>连接在同一局域网同一网段内，局域网内需有</w:t>
      </w:r>
      <w:r>
        <w:rPr>
          <w:rFonts w:ascii="宋体" w:eastAsia="宋体" w:hAnsi="宋体" w:cs="宋体" w:hint="eastAsia"/>
          <w:szCs w:val="21"/>
        </w:rPr>
        <w:t>DHCP</w:t>
      </w:r>
      <w:r>
        <w:rPr>
          <w:rFonts w:ascii="宋体" w:eastAsia="宋体" w:hAnsi="宋体" w:cs="宋体" w:hint="eastAsia"/>
          <w:szCs w:val="21"/>
        </w:rPr>
        <w:t>服务器给</w:t>
      </w:r>
      <w:r>
        <w:rPr>
          <w:rFonts w:ascii="宋体" w:eastAsia="宋体" w:hAnsi="宋体" w:cs="宋体" w:hint="eastAsia"/>
          <w:szCs w:val="21"/>
        </w:rPr>
        <w:t xml:space="preserve">IPC </w:t>
      </w:r>
      <w:r>
        <w:rPr>
          <w:rFonts w:ascii="宋体" w:eastAsia="宋体" w:hAnsi="宋体" w:cs="宋体" w:hint="eastAsia"/>
          <w:szCs w:val="21"/>
        </w:rPr>
        <w:t>分配</w:t>
      </w:r>
      <w:r>
        <w:rPr>
          <w:rFonts w:ascii="宋体" w:eastAsia="宋体" w:hAnsi="宋体" w:cs="宋体" w:hint="eastAsia"/>
          <w:szCs w:val="21"/>
        </w:rPr>
        <w:t xml:space="preserve"> IP</w:t>
      </w:r>
      <w:r>
        <w:rPr>
          <w:rFonts w:ascii="宋体" w:eastAsia="宋体" w:hAnsi="宋体" w:cs="宋体" w:hint="eastAsia"/>
          <w:szCs w:val="21"/>
        </w:rPr>
        <w:t>地址（可以使用路由器），搜索到设备后，点击设备列表的</w:t>
      </w:r>
      <w:r>
        <w:rPr>
          <w:rFonts w:ascii="宋体" w:eastAsia="宋体" w:hAnsi="宋体" w:cs="宋体" w:hint="eastAsia"/>
          <w:szCs w:val="21"/>
        </w:rPr>
        <w:t>IP</w:t>
      </w:r>
      <w:r>
        <w:rPr>
          <w:rFonts w:ascii="宋体" w:eastAsia="宋体" w:hAnsi="宋体" w:cs="宋体" w:hint="eastAsia"/>
          <w:szCs w:val="21"/>
        </w:rPr>
        <w:t>会出视频。</w:t>
      </w:r>
    </w:p>
    <w:p w:rsidR="0038528E" w:rsidRDefault="002F2B0D">
      <w:pPr>
        <w:pStyle w:val="a5"/>
        <w:ind w:left="360" w:firstLineChars="0" w:firstLine="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量产工具需开启专家模式，密码为</w:t>
      </w:r>
      <w:r>
        <w:rPr>
          <w:rFonts w:ascii="宋体" w:eastAsia="宋体" w:hAnsi="宋体" w:cs="宋体" w:hint="eastAsia"/>
          <w:color w:val="FF0000"/>
          <w:szCs w:val="21"/>
        </w:rPr>
        <w:t>20150422</w:t>
      </w:r>
    </w:p>
    <w:p w:rsidR="0038528E" w:rsidRDefault="002F2B0D">
      <w:pPr>
        <w:pStyle w:val="a5"/>
        <w:ind w:left="360" w:firstLineChars="0" w:firstLine="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注意：开启专家模式后，每次只能升级同一型号的</w:t>
      </w:r>
      <w:r>
        <w:rPr>
          <w:rFonts w:ascii="宋体" w:eastAsia="宋体" w:hAnsi="宋体" w:cs="宋体" w:hint="eastAsia"/>
          <w:color w:val="FF0000"/>
          <w:szCs w:val="21"/>
        </w:rPr>
        <w:t>IPC ,</w:t>
      </w:r>
      <w:r>
        <w:rPr>
          <w:rFonts w:ascii="宋体" w:eastAsia="宋体" w:hAnsi="宋体" w:cs="宋体" w:hint="eastAsia"/>
          <w:color w:val="FF0000"/>
          <w:szCs w:val="21"/>
        </w:rPr>
        <w:t>例如统一升级</w:t>
      </w:r>
      <w:r>
        <w:rPr>
          <w:rFonts w:ascii="宋体" w:eastAsia="宋体" w:hAnsi="宋体" w:cs="宋体" w:hint="eastAsia"/>
          <w:color w:val="FF0000"/>
          <w:szCs w:val="21"/>
        </w:rPr>
        <w:t>IT7,</w:t>
      </w:r>
      <w:r>
        <w:rPr>
          <w:rFonts w:ascii="宋体" w:eastAsia="宋体" w:hAnsi="宋体" w:cs="宋体" w:hint="eastAsia"/>
          <w:color w:val="FF0000"/>
          <w:szCs w:val="21"/>
        </w:rPr>
        <w:t>不能</w:t>
      </w:r>
      <w:r>
        <w:rPr>
          <w:rFonts w:ascii="宋体" w:eastAsia="宋体" w:hAnsi="宋体" w:cs="宋体" w:hint="eastAsia"/>
          <w:color w:val="FF0000"/>
          <w:szCs w:val="21"/>
        </w:rPr>
        <w:t xml:space="preserve">IT7 </w:t>
      </w:r>
      <w:r>
        <w:rPr>
          <w:rFonts w:ascii="宋体" w:eastAsia="宋体" w:hAnsi="宋体" w:cs="宋体" w:hint="eastAsia"/>
          <w:color w:val="FF0000"/>
          <w:szCs w:val="21"/>
        </w:rPr>
        <w:t>与</w:t>
      </w:r>
      <w:r>
        <w:rPr>
          <w:rFonts w:ascii="宋体" w:eastAsia="宋体" w:hAnsi="宋体" w:cs="宋体" w:hint="eastAsia"/>
          <w:color w:val="FF0000"/>
          <w:szCs w:val="21"/>
        </w:rPr>
        <w:t xml:space="preserve">IT6 </w:t>
      </w:r>
      <w:r>
        <w:rPr>
          <w:rFonts w:ascii="宋体" w:eastAsia="宋体" w:hAnsi="宋体" w:cs="宋体" w:hint="eastAsia"/>
          <w:color w:val="FF0000"/>
          <w:szCs w:val="21"/>
        </w:rPr>
        <w:t>混合升级</w:t>
      </w:r>
      <w:bookmarkStart w:id="0" w:name="_GoBack"/>
      <w:bookmarkEnd w:id="0"/>
    </w:p>
    <w:p w:rsidR="0038528E" w:rsidRDefault="002F2B0D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lastRenderedPageBreak/>
        <w:drawing>
          <wp:inline distT="0" distB="0" distL="0" distR="0">
            <wp:extent cx="5274310" cy="3521710"/>
            <wp:effectExtent l="0" t="0" r="2540" b="254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2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B88" w:rsidRDefault="00401B88">
      <w:pPr>
        <w:rPr>
          <w:rFonts w:ascii="宋体" w:eastAsia="宋体" w:hAnsi="宋体" w:cs="宋体" w:hint="eastAsia"/>
          <w:szCs w:val="21"/>
        </w:rPr>
      </w:pPr>
    </w:p>
    <w:p w:rsidR="0038528E" w:rsidRDefault="002F2B0D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>2</w:t>
      </w:r>
      <w:r>
        <w:rPr>
          <w:rFonts w:ascii="宋体" w:eastAsia="宋体" w:hAnsi="宋体" w:cs="宋体" w:hint="eastAsia"/>
          <w:szCs w:val="21"/>
        </w:rPr>
        <w:t>）</w:t>
      </w:r>
      <w:r>
        <w:rPr>
          <w:rFonts w:ascii="宋体" w:eastAsia="宋体" w:hAnsi="宋体" w:cs="宋体" w:hint="eastAsia"/>
          <w:szCs w:val="21"/>
        </w:rPr>
        <w:t>点击“模式”</w:t>
      </w:r>
      <w:r>
        <w:rPr>
          <w:rFonts w:ascii="宋体" w:eastAsia="宋体" w:hAnsi="宋体" w:cs="宋体" w:hint="eastAsia"/>
          <w:szCs w:val="21"/>
        </w:rPr>
        <w:t>-</w:t>
      </w:r>
      <w:r>
        <w:rPr>
          <w:rFonts w:ascii="宋体" w:eastAsia="宋体" w:hAnsi="宋体" w:cs="宋体" w:hint="eastAsia"/>
          <w:szCs w:val="21"/>
        </w:rPr>
        <w:t>“升级</w:t>
      </w:r>
      <w:r>
        <w:rPr>
          <w:rFonts w:ascii="宋体" w:eastAsia="宋体" w:hAnsi="宋体" w:cs="宋体" w:hint="eastAsia"/>
          <w:szCs w:val="21"/>
        </w:rPr>
        <w:t>IPC</w:t>
      </w:r>
      <w:r>
        <w:rPr>
          <w:rFonts w:ascii="宋体" w:eastAsia="宋体" w:hAnsi="宋体" w:cs="宋体" w:hint="eastAsia"/>
          <w:szCs w:val="21"/>
        </w:rPr>
        <w:t>”会弹出文件选择框，选择对应机型的</w:t>
      </w:r>
      <w:r>
        <w:rPr>
          <w:rFonts w:ascii="宋体" w:eastAsia="宋体" w:hAnsi="宋体" w:cs="宋体" w:hint="eastAsia"/>
          <w:szCs w:val="21"/>
        </w:rPr>
        <w:t>Flash.img</w:t>
      </w:r>
      <w:r>
        <w:rPr>
          <w:rFonts w:ascii="宋体" w:eastAsia="宋体" w:hAnsi="宋体" w:cs="宋体" w:hint="eastAsia"/>
          <w:szCs w:val="21"/>
        </w:rPr>
        <w:t>文件，进入升级模式</w:t>
      </w:r>
      <w:r w:rsidR="00401B88">
        <w:rPr>
          <w:rFonts w:ascii="宋体" w:eastAsia="宋体" w:hAnsi="宋体" w:cs="宋体" w:hint="eastAsia"/>
          <w:szCs w:val="21"/>
        </w:rPr>
        <w:t>。</w:t>
      </w:r>
    </w:p>
    <w:p w:rsidR="0038528E" w:rsidRDefault="002F2B0D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5240020" cy="2830830"/>
            <wp:effectExtent l="0" t="0" r="0" b="762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1685" cy="2842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28E" w:rsidRDefault="002F2B0D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>3</w:t>
      </w:r>
      <w:r>
        <w:rPr>
          <w:rFonts w:ascii="宋体" w:eastAsia="宋体" w:hAnsi="宋体" w:cs="宋体" w:hint="eastAsia"/>
          <w:szCs w:val="21"/>
        </w:rPr>
        <w:t>）选择对应机型的升级文件，检查</w:t>
      </w:r>
      <w:r>
        <w:rPr>
          <w:rFonts w:ascii="宋体" w:eastAsia="宋体" w:hAnsi="宋体" w:cs="宋体" w:hint="eastAsia"/>
          <w:szCs w:val="21"/>
        </w:rPr>
        <w:t>IPC</w:t>
      </w:r>
      <w:r>
        <w:rPr>
          <w:rFonts w:ascii="宋体" w:eastAsia="宋体" w:hAnsi="宋体" w:cs="宋体" w:hint="eastAsia"/>
          <w:szCs w:val="21"/>
        </w:rPr>
        <w:t>设备信息和升级版本信息，无误后选择点击【</w:t>
      </w:r>
      <w:r>
        <w:rPr>
          <w:rFonts w:ascii="宋体" w:eastAsia="宋体" w:hAnsi="宋体" w:cs="宋体" w:hint="eastAsia"/>
          <w:szCs w:val="21"/>
        </w:rPr>
        <w:t>OK</w:t>
      </w:r>
      <w:r>
        <w:rPr>
          <w:rFonts w:ascii="宋体" w:eastAsia="宋体" w:hAnsi="宋体" w:cs="宋体" w:hint="eastAsia"/>
          <w:szCs w:val="21"/>
        </w:rPr>
        <w:t>】</w:t>
      </w:r>
    </w:p>
    <w:p w:rsidR="0038528E" w:rsidRDefault="002F2B0D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lastRenderedPageBreak/>
        <w:drawing>
          <wp:inline distT="0" distB="0" distL="0" distR="0">
            <wp:extent cx="5274310" cy="3230245"/>
            <wp:effectExtent l="0" t="0" r="2540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3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28E" w:rsidRDefault="0038528E">
      <w:pPr>
        <w:rPr>
          <w:rFonts w:ascii="宋体" w:eastAsia="宋体" w:hAnsi="宋体" w:cs="宋体"/>
          <w:szCs w:val="21"/>
        </w:rPr>
      </w:pPr>
    </w:p>
    <w:p w:rsidR="0038528E" w:rsidRDefault="002F2B0D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br/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5274310" cy="349186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9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28E" w:rsidRDefault="002F2B0D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 </w:t>
      </w:r>
    </w:p>
    <w:p w:rsidR="0038528E" w:rsidRDefault="0038528E">
      <w:pPr>
        <w:rPr>
          <w:rFonts w:ascii="宋体" w:eastAsia="宋体" w:hAnsi="宋体" w:cs="宋体"/>
          <w:szCs w:val="21"/>
        </w:rPr>
      </w:pPr>
    </w:p>
    <w:p w:rsidR="0038528E" w:rsidRDefault="002F2B0D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>4</w:t>
      </w:r>
      <w:r>
        <w:rPr>
          <w:rFonts w:ascii="宋体" w:eastAsia="宋体" w:hAnsi="宋体" w:cs="宋体" w:hint="eastAsia"/>
          <w:szCs w:val="21"/>
        </w:rPr>
        <w:t>）</w:t>
      </w:r>
      <w:r>
        <w:rPr>
          <w:rFonts w:ascii="宋体" w:eastAsia="宋体" w:hAnsi="宋体" w:cs="宋体" w:hint="eastAsia"/>
          <w:szCs w:val="21"/>
        </w:rPr>
        <w:t>勾选需要升级的设备，点击“检测</w:t>
      </w:r>
      <w:r>
        <w:rPr>
          <w:rFonts w:ascii="宋体" w:eastAsia="宋体" w:hAnsi="宋体" w:cs="宋体" w:hint="eastAsia"/>
          <w:szCs w:val="21"/>
        </w:rPr>
        <w:t>-</w:t>
      </w:r>
      <w:r>
        <w:rPr>
          <w:rFonts w:ascii="宋体" w:eastAsia="宋体" w:hAnsi="宋体" w:cs="宋体" w:hint="eastAsia"/>
          <w:szCs w:val="21"/>
        </w:rPr>
        <w:t>升级</w:t>
      </w:r>
      <w:r>
        <w:rPr>
          <w:rFonts w:ascii="宋体" w:eastAsia="宋体" w:hAnsi="宋体" w:cs="宋体" w:hint="eastAsia"/>
          <w:szCs w:val="21"/>
        </w:rPr>
        <w:t>IPC</w:t>
      </w:r>
      <w:r>
        <w:rPr>
          <w:rFonts w:ascii="宋体" w:eastAsia="宋体" w:hAnsi="宋体" w:cs="宋体" w:hint="eastAsia"/>
          <w:szCs w:val="21"/>
        </w:rPr>
        <w:t>”。检测完成后，点击“升级</w:t>
      </w:r>
      <w:r>
        <w:rPr>
          <w:rFonts w:ascii="宋体" w:eastAsia="宋体" w:hAnsi="宋体" w:cs="宋体" w:hint="eastAsia"/>
          <w:szCs w:val="21"/>
        </w:rPr>
        <w:t>IPC</w:t>
      </w:r>
      <w:r>
        <w:rPr>
          <w:rFonts w:ascii="宋体" w:eastAsia="宋体" w:hAnsi="宋体" w:cs="宋体" w:hint="eastAsia"/>
          <w:szCs w:val="21"/>
        </w:rPr>
        <w:t>”。</w:t>
      </w:r>
    </w:p>
    <w:p w:rsidR="0038528E" w:rsidRPr="00401B88" w:rsidRDefault="002F2B0D">
      <w:pPr>
        <w:rPr>
          <w:rFonts w:ascii="宋体" w:eastAsia="宋体" w:hAnsi="宋体" w:cs="宋体"/>
          <w:color w:val="FF0000"/>
          <w:szCs w:val="21"/>
        </w:rPr>
      </w:pPr>
      <w:r w:rsidRPr="00401B88">
        <w:rPr>
          <w:rFonts w:ascii="宋体" w:eastAsia="宋体" w:hAnsi="宋体" w:cs="宋体" w:hint="eastAsia"/>
          <w:color w:val="FF0000"/>
          <w:szCs w:val="21"/>
        </w:rPr>
        <w:t>每次升级可同时选择</w:t>
      </w:r>
      <w:r w:rsidRPr="00401B88">
        <w:rPr>
          <w:rFonts w:ascii="宋体" w:eastAsia="宋体" w:hAnsi="宋体" w:cs="宋体" w:hint="eastAsia"/>
          <w:color w:val="FF0000"/>
          <w:szCs w:val="21"/>
        </w:rPr>
        <w:t>10-16</w:t>
      </w:r>
      <w:r w:rsidRPr="00401B88">
        <w:rPr>
          <w:rFonts w:ascii="宋体" w:eastAsia="宋体" w:hAnsi="宋体" w:cs="宋体" w:hint="eastAsia"/>
          <w:color w:val="FF0000"/>
          <w:szCs w:val="21"/>
        </w:rPr>
        <w:t>个</w:t>
      </w:r>
      <w:r w:rsidRPr="00401B88">
        <w:rPr>
          <w:rFonts w:ascii="宋体" w:eastAsia="宋体" w:hAnsi="宋体" w:cs="宋体" w:hint="eastAsia"/>
          <w:color w:val="FF0000"/>
          <w:szCs w:val="21"/>
        </w:rPr>
        <w:t>IPC</w:t>
      </w:r>
      <w:r w:rsidRPr="00401B88">
        <w:rPr>
          <w:rFonts w:ascii="宋体" w:eastAsia="宋体" w:hAnsi="宋体" w:cs="宋体" w:hint="eastAsia"/>
          <w:color w:val="FF0000"/>
          <w:szCs w:val="21"/>
        </w:rPr>
        <w:t>进行升级（建议</w:t>
      </w:r>
      <w:r w:rsidRPr="00401B88">
        <w:rPr>
          <w:rFonts w:ascii="宋体" w:eastAsia="宋体" w:hAnsi="宋体" w:cs="宋体" w:hint="eastAsia"/>
          <w:color w:val="FF0000"/>
          <w:szCs w:val="21"/>
        </w:rPr>
        <w:t>8</w:t>
      </w:r>
      <w:r w:rsidRPr="00401B88">
        <w:rPr>
          <w:rFonts w:ascii="宋体" w:eastAsia="宋体" w:hAnsi="宋体" w:cs="宋体" w:hint="eastAsia"/>
          <w:color w:val="FF0000"/>
          <w:szCs w:val="21"/>
        </w:rPr>
        <w:t>个）。</w:t>
      </w:r>
      <w:r w:rsidRPr="00401B88">
        <w:rPr>
          <w:rFonts w:ascii="宋体" w:eastAsia="宋体" w:hAnsi="宋体" w:cs="宋体" w:hint="eastAsia"/>
          <w:color w:val="FF0000"/>
          <w:szCs w:val="21"/>
        </w:rPr>
        <w:t xml:space="preserve"> </w:t>
      </w:r>
    </w:p>
    <w:p w:rsidR="0038528E" w:rsidRDefault="002F2B0D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lastRenderedPageBreak/>
        <w:drawing>
          <wp:inline distT="0" distB="0" distL="0" distR="0">
            <wp:extent cx="5274310" cy="343725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3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28E" w:rsidRDefault="0038528E">
      <w:pPr>
        <w:rPr>
          <w:rFonts w:ascii="宋体" w:eastAsia="宋体" w:hAnsi="宋体" w:cs="宋体"/>
          <w:szCs w:val="21"/>
        </w:rPr>
      </w:pPr>
    </w:p>
    <w:p w:rsidR="0038528E" w:rsidRDefault="002F2B0D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>5</w:t>
      </w:r>
      <w:r>
        <w:rPr>
          <w:rFonts w:ascii="宋体" w:eastAsia="宋体" w:hAnsi="宋体" w:cs="宋体" w:hint="eastAsia"/>
          <w:szCs w:val="21"/>
        </w:rPr>
        <w:t>）升级完成后，需观察每一个升级设备</w:t>
      </w:r>
      <w:r>
        <w:rPr>
          <w:rFonts w:ascii="宋体" w:eastAsia="宋体" w:hAnsi="宋体" w:cs="宋体" w:hint="eastAsia"/>
          <w:szCs w:val="21"/>
        </w:rPr>
        <w:t>IP</w:t>
      </w:r>
      <w:r>
        <w:rPr>
          <w:rFonts w:ascii="宋体" w:eastAsia="宋体" w:hAnsi="宋体" w:cs="宋体" w:hint="eastAsia"/>
          <w:szCs w:val="21"/>
        </w:rPr>
        <w:t>对应的版本，</w:t>
      </w:r>
      <w:r>
        <w:rPr>
          <w:rFonts w:ascii="宋体" w:eastAsia="宋体" w:hAnsi="宋体" w:cs="宋体" w:hint="eastAsia"/>
          <w:szCs w:val="21"/>
        </w:rPr>
        <w:t>IPC</w:t>
      </w:r>
      <w:r>
        <w:rPr>
          <w:rFonts w:ascii="宋体" w:eastAsia="宋体" w:hAnsi="宋体" w:cs="宋体" w:hint="eastAsia"/>
          <w:szCs w:val="21"/>
        </w:rPr>
        <w:t>型号与升级文件的版本号相对应即为升级成功。</w:t>
      </w:r>
    </w:p>
    <w:p w:rsidR="0038528E" w:rsidRDefault="002F2B0D">
      <w:pPr>
        <w:rPr>
          <w:rFonts w:ascii="宋体" w:eastAsia="宋体" w:hAnsi="宋体" w:cs="宋体"/>
          <w:b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5447665" cy="3760470"/>
            <wp:effectExtent l="0" t="0" r="63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53897" cy="3765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br/>
      </w:r>
    </w:p>
    <w:p w:rsidR="0038528E" w:rsidRDefault="002F2B0D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b/>
          <w:color w:val="FF0000"/>
          <w:szCs w:val="21"/>
        </w:rPr>
        <w:t>注意</w:t>
      </w:r>
      <w:r>
        <w:rPr>
          <w:rFonts w:ascii="宋体" w:eastAsia="宋体" w:hAnsi="宋体" w:cs="宋体" w:hint="eastAsia"/>
          <w:szCs w:val="21"/>
        </w:rPr>
        <w:t>：升级完成后，需要恢复出厂设置</w:t>
      </w:r>
      <w:r>
        <w:rPr>
          <w:rFonts w:ascii="宋体" w:eastAsia="宋体" w:hAnsi="宋体" w:cs="宋体" w:hint="eastAsia"/>
          <w:szCs w:val="21"/>
        </w:rPr>
        <w:br/>
        <w:t xml:space="preserve"> 1. </w:t>
      </w:r>
      <w:r>
        <w:rPr>
          <w:rFonts w:ascii="宋体" w:eastAsia="宋体" w:hAnsi="宋体" w:cs="宋体" w:hint="eastAsia"/>
          <w:szCs w:val="21"/>
        </w:rPr>
        <w:t>点击“模式”</w:t>
      </w:r>
      <w:r>
        <w:rPr>
          <w:rFonts w:ascii="宋体" w:eastAsia="宋体" w:hAnsi="宋体" w:cs="宋体" w:hint="eastAsia"/>
          <w:szCs w:val="21"/>
        </w:rPr>
        <w:t>-</w:t>
      </w:r>
      <w:r>
        <w:rPr>
          <w:rFonts w:ascii="宋体" w:eastAsia="宋体" w:hAnsi="宋体" w:cs="宋体" w:hint="eastAsia"/>
          <w:szCs w:val="21"/>
        </w:rPr>
        <w:t>“参数复位”，进入参数复位模式</w:t>
      </w:r>
      <w:r>
        <w:rPr>
          <w:rFonts w:ascii="宋体" w:eastAsia="宋体" w:hAnsi="宋体" w:cs="宋体" w:hint="eastAsia"/>
          <w:szCs w:val="21"/>
        </w:rPr>
        <w:br/>
      </w:r>
      <w:r>
        <w:rPr>
          <w:rFonts w:ascii="宋体" w:eastAsia="宋体" w:hAnsi="宋体" w:cs="宋体" w:hint="eastAsia"/>
          <w:szCs w:val="21"/>
        </w:rPr>
        <w:lastRenderedPageBreak/>
        <w:t xml:space="preserve"> 2. </w:t>
      </w:r>
      <w:r>
        <w:rPr>
          <w:rFonts w:ascii="宋体" w:eastAsia="宋体" w:hAnsi="宋体" w:cs="宋体" w:hint="eastAsia"/>
          <w:szCs w:val="21"/>
        </w:rPr>
        <w:t>勾选需要进行参数复位的设备，点击‘检测</w:t>
      </w:r>
      <w:r>
        <w:rPr>
          <w:rFonts w:ascii="宋体" w:eastAsia="宋体" w:hAnsi="宋体" w:cs="宋体" w:hint="eastAsia"/>
          <w:szCs w:val="21"/>
        </w:rPr>
        <w:t>-</w:t>
      </w:r>
      <w:r>
        <w:rPr>
          <w:rFonts w:ascii="宋体" w:eastAsia="宋体" w:hAnsi="宋体" w:cs="宋体" w:hint="eastAsia"/>
          <w:szCs w:val="21"/>
        </w:rPr>
        <w:t>参数复位’</w:t>
      </w:r>
      <w:r>
        <w:rPr>
          <w:rFonts w:ascii="宋体" w:eastAsia="宋体" w:hAnsi="宋体" w:cs="宋体" w:hint="eastAsia"/>
          <w:szCs w:val="21"/>
        </w:rPr>
        <w:t xml:space="preserve"> </w:t>
      </w:r>
      <w:r>
        <w:rPr>
          <w:rFonts w:ascii="宋体" w:eastAsia="宋体" w:hAnsi="宋体" w:cs="宋体" w:hint="eastAsia"/>
          <w:szCs w:val="21"/>
        </w:rPr>
        <w:t>，检测完成点击“参数复位”。</w:t>
      </w:r>
    </w:p>
    <w:p w:rsidR="0038528E" w:rsidRDefault="002F2B0D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5274310" cy="3522980"/>
            <wp:effectExtent l="0" t="0" r="2540" b="127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2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28E" w:rsidRDefault="0038528E">
      <w:pPr>
        <w:rPr>
          <w:rFonts w:ascii="宋体" w:eastAsia="宋体" w:hAnsi="宋体" w:cs="宋体"/>
          <w:szCs w:val="21"/>
        </w:rPr>
      </w:pPr>
    </w:p>
    <w:p w:rsidR="0038528E" w:rsidRDefault="002F2B0D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5274310" cy="349186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9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8528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F2B0D" w:rsidRDefault="002F2B0D" w:rsidP="00C277CC">
      <w:r>
        <w:separator/>
      </w:r>
    </w:p>
  </w:endnote>
  <w:endnote w:type="continuationSeparator" w:id="0">
    <w:p w:rsidR="002F2B0D" w:rsidRDefault="002F2B0D" w:rsidP="00C277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F2B0D" w:rsidRDefault="002F2B0D" w:rsidP="00C277CC">
      <w:r>
        <w:separator/>
      </w:r>
    </w:p>
  </w:footnote>
  <w:footnote w:type="continuationSeparator" w:id="0">
    <w:p w:rsidR="002F2B0D" w:rsidRDefault="002F2B0D" w:rsidP="00C277C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7C94687"/>
    <w:multiLevelType w:val="multilevel"/>
    <w:tmpl w:val="DE7615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55D7"/>
    <w:rsid w:val="0000693A"/>
    <w:rsid w:val="000455D7"/>
    <w:rsid w:val="00047401"/>
    <w:rsid w:val="00082BAB"/>
    <w:rsid w:val="000D4C90"/>
    <w:rsid w:val="000F508F"/>
    <w:rsid w:val="00150AFD"/>
    <w:rsid w:val="002567E5"/>
    <w:rsid w:val="002F2B0D"/>
    <w:rsid w:val="0033299E"/>
    <w:rsid w:val="0038528E"/>
    <w:rsid w:val="003855E3"/>
    <w:rsid w:val="003933C7"/>
    <w:rsid w:val="003C0402"/>
    <w:rsid w:val="003E3768"/>
    <w:rsid w:val="003F5232"/>
    <w:rsid w:val="00401B88"/>
    <w:rsid w:val="00425CC1"/>
    <w:rsid w:val="00435038"/>
    <w:rsid w:val="00460465"/>
    <w:rsid w:val="004F0B50"/>
    <w:rsid w:val="00520D8E"/>
    <w:rsid w:val="005E6025"/>
    <w:rsid w:val="005F0191"/>
    <w:rsid w:val="00644C04"/>
    <w:rsid w:val="006E6CAB"/>
    <w:rsid w:val="00770D92"/>
    <w:rsid w:val="00783F43"/>
    <w:rsid w:val="008A5DF3"/>
    <w:rsid w:val="008F3AE2"/>
    <w:rsid w:val="008F70CA"/>
    <w:rsid w:val="00977B54"/>
    <w:rsid w:val="00983F1C"/>
    <w:rsid w:val="00A735C8"/>
    <w:rsid w:val="00A81A6D"/>
    <w:rsid w:val="00A91455"/>
    <w:rsid w:val="00A970F4"/>
    <w:rsid w:val="00AD5B9C"/>
    <w:rsid w:val="00BB6412"/>
    <w:rsid w:val="00BF086B"/>
    <w:rsid w:val="00BF2C83"/>
    <w:rsid w:val="00C0118C"/>
    <w:rsid w:val="00C277CC"/>
    <w:rsid w:val="00C50343"/>
    <w:rsid w:val="00C506F8"/>
    <w:rsid w:val="00D04454"/>
    <w:rsid w:val="00D70C8D"/>
    <w:rsid w:val="00DF6F08"/>
    <w:rsid w:val="00ED6BE4"/>
    <w:rsid w:val="00F4297A"/>
    <w:rsid w:val="00F55578"/>
    <w:rsid w:val="00F908F3"/>
    <w:rsid w:val="08F74CC7"/>
    <w:rsid w:val="15705FDA"/>
    <w:rsid w:val="18B84674"/>
    <w:rsid w:val="27F63F1D"/>
    <w:rsid w:val="2B3758CC"/>
    <w:rsid w:val="2D9171FD"/>
    <w:rsid w:val="69AF24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qFormat/>
    <w:rPr>
      <w:sz w:val="18"/>
      <w:szCs w:val="18"/>
    </w:rPr>
  </w:style>
  <w:style w:type="paragraph" w:styleId="a5">
    <w:name w:val="List Paragraph"/>
    <w:basedOn w:val="a"/>
    <w:uiPriority w:val="34"/>
    <w:qFormat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C277CC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C277CC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qFormat/>
    <w:rPr>
      <w:sz w:val="18"/>
      <w:szCs w:val="18"/>
    </w:rPr>
  </w:style>
  <w:style w:type="paragraph" w:styleId="a5">
    <w:name w:val="List Paragraph"/>
    <w:basedOn w:val="a"/>
    <w:uiPriority w:val="34"/>
    <w:qFormat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C277CC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C277CC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109</Words>
  <Characters>624</Characters>
  <Application>Microsoft Office Word</Application>
  <DocSecurity>0</DocSecurity>
  <Lines>5</Lines>
  <Paragraphs>1</Paragraphs>
  <ScaleCrop>false</ScaleCrop>
  <Company>Tenda</Company>
  <LinksUpToDate>false</LinksUpToDate>
  <CharactersWithSpaces>732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30</cp:revision>
  <dcterms:created xsi:type="dcterms:W3CDTF">2021-11-05T01:13:00Z</dcterms:created>
  <dcterms:modified xsi:type="dcterms:W3CDTF">2022-03-30T03:19:00Z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2052-11.1.0.11294</vt:lpwstr>
  </property>
  <property fmtid="{D5CDD505-2E9C-101B-9397-08002B2CF9AE}" pid="3" name="ICV">
    <vt:lpwstr>F02B85DAE0B84B0E807B86F3496F0254</vt:lpwstr>
  </property>
</Properties>
</file>