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DF" w:rsidRPr="00DC29CF" w:rsidRDefault="00821FDF" w:rsidP="00821FD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本文档适用于</w:t>
      </w:r>
      <w:r w:rsidRPr="00DC29CF">
        <w:rPr>
          <w:rFonts w:asciiTheme="minorEastAsia" w:eastAsiaTheme="minorEastAsia" w:hAnsiTheme="minorEastAsia" w:hint="eastAsia"/>
          <w:b/>
          <w:bCs/>
          <w:color w:val="FF0000"/>
        </w:rPr>
        <w:t>使用</w:t>
      </w:r>
      <w:r>
        <w:rPr>
          <w:rFonts w:asciiTheme="minorEastAsia" w:eastAsiaTheme="minorEastAsia" w:hAnsiTheme="minorEastAsia"/>
          <w:b/>
          <w:bCs/>
          <w:color w:val="FF0000"/>
        </w:rPr>
        <w:t xml:space="preserve">F9 </w:t>
      </w:r>
      <w:r w:rsidR="005A3AC5">
        <w:rPr>
          <w:rFonts w:asciiTheme="minorEastAsia" w:eastAsiaTheme="minorEastAsia" w:hAnsiTheme="minorEastAsia"/>
          <w:b/>
          <w:bCs/>
          <w:color w:val="FF0000"/>
        </w:rPr>
        <w:t>设置</w:t>
      </w:r>
      <w:r w:rsidR="005A3AC5">
        <w:rPr>
          <w:rFonts w:asciiTheme="minorEastAsia" w:eastAsiaTheme="minorEastAsia" w:hAnsiTheme="minorEastAsia" w:hint="eastAsia"/>
          <w:b/>
          <w:bCs/>
          <w:color w:val="FF0000"/>
        </w:rPr>
        <w:t xml:space="preserve">AP模式 </w:t>
      </w: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的用户</w:t>
      </w:r>
    </w:p>
    <w:p w:rsidR="00821FDF" w:rsidRDefault="00821FDF" w:rsidP="00821FD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9C9A9C"/>
          <w:sz w:val="18"/>
          <w:szCs w:val="18"/>
        </w:rPr>
      </w:pP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适用型号：Tenda腾达</w:t>
      </w:r>
      <w:r>
        <w:rPr>
          <w:rFonts w:asciiTheme="minorEastAsia" w:eastAsiaTheme="minorEastAsia" w:hAnsiTheme="minorEastAsia"/>
          <w:color w:val="9C9A9C"/>
          <w:sz w:val="18"/>
          <w:szCs w:val="18"/>
        </w:rPr>
        <w:t>F</w:t>
      </w:r>
      <w:r w:rsidRPr="00DC29CF">
        <w:rPr>
          <w:rFonts w:asciiTheme="minorEastAsia" w:eastAsiaTheme="minorEastAsia" w:hAnsiTheme="minorEastAsia"/>
          <w:color w:val="9C9A9C"/>
          <w:sz w:val="18"/>
          <w:szCs w:val="18"/>
        </w:rPr>
        <w:t>9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      </w:t>
      </w:r>
      <w:r w:rsidRPr="00DC29CF">
        <w:rPr>
          <w:rStyle w:val="apple-converted-space"/>
          <w:rFonts w:asciiTheme="minorEastAsia" w:eastAsiaTheme="minorEastAsia" w:hAnsiTheme="minorEastAsia" w:hint="eastAsia"/>
          <w:color w:val="9C9A9C"/>
        </w:rPr>
        <w:t> 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问题分类：</w:t>
      </w:r>
      <w:r>
        <w:rPr>
          <w:rFonts w:asciiTheme="minorEastAsia" w:eastAsiaTheme="minorEastAsia" w:hAnsiTheme="minorEastAsia" w:hint="eastAsia"/>
          <w:color w:val="9C9A9C"/>
          <w:sz w:val="18"/>
          <w:szCs w:val="18"/>
        </w:rPr>
        <w:t>上网设置</w:t>
      </w:r>
    </w:p>
    <w:p w:rsidR="00821FDF" w:rsidRPr="00DC29CF" w:rsidRDefault="00821FDF" w:rsidP="00821FD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</w:p>
    <w:p w:rsidR="00821FDF" w:rsidRDefault="00821FDF" w:rsidP="00821FD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821FDF" w:rsidRDefault="00821FDF" w:rsidP="00821FD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 wp14:anchorId="5932F571" wp14:editId="12FED941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一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15B" w:rsidRDefault="00D2015B" w:rsidP="00D2015B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F9的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WAN口或任意一个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LAN口和上级路由器分出来网线进行连接，电脑通过网线连接到路由器1、2、3任意一个LAN口，如下图：</w:t>
      </w:r>
    </w:p>
    <w:p w:rsidR="009F46F8" w:rsidRDefault="009F46F8" w:rsidP="00D2015B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340610"/>
            <wp:effectExtent l="0" t="0" r="254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模式连接网线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FDF" w:rsidRDefault="00821FDF" w:rsidP="00D2015B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如果是笔记本也可通过无线连接至路由器，如下：</w:t>
      </w:r>
      <w:r w:rsidR="00D2015B">
        <w:rPr>
          <w:rFonts w:asciiTheme="minorEastAsia" w:eastAsiaTheme="minorEastAsia" w:hAnsiTheme="minorEastAsia" w:hint="eastAsia"/>
          <w:color w:val="000000"/>
          <w:sz w:val="21"/>
          <w:szCs w:val="21"/>
        </w:rPr>
        <w:t>路由器出厂无线名称是Tenda</w:t>
      </w:r>
      <w:r w:rsidR="00D2015B">
        <w:rPr>
          <w:rFonts w:asciiTheme="minorEastAsia" w:eastAsiaTheme="minorEastAsia" w:hAnsiTheme="minorEastAsia"/>
          <w:color w:val="000000"/>
          <w:sz w:val="21"/>
          <w:szCs w:val="21"/>
        </w:rPr>
        <w:t>_MAC地址后</w:t>
      </w:r>
      <w:r w:rsidR="00D2015B">
        <w:rPr>
          <w:rFonts w:asciiTheme="minorEastAsia" w:eastAsiaTheme="minorEastAsia" w:hAnsiTheme="minorEastAsia" w:hint="eastAsia"/>
          <w:color w:val="000000"/>
          <w:sz w:val="21"/>
          <w:szCs w:val="21"/>
        </w:rPr>
        <w:t>6位，出厂没有无线密码；</w:t>
      </w:r>
    </w:p>
    <w:p w:rsidR="00821FDF" w:rsidRDefault="00821FDF" w:rsidP="00821FD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 wp14:anchorId="7DE9869E" wp14:editId="02DE547D">
            <wp:extent cx="3286125" cy="3928866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连接信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403" cy="39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FDF" w:rsidRDefault="00821FDF" w:rsidP="00821FD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lastRenderedPageBreak/>
        <w:drawing>
          <wp:inline distT="0" distB="0" distL="0" distR="0" wp14:anchorId="265BE0E8" wp14:editId="2DCFDF2E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二步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15B" w:rsidRDefault="00D2015B" w:rsidP="00821FD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①打开浏览器，在地址栏中输入“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tendawifi.com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”或者“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192.168.0.1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”登录到路由器设置页面。（出厂状态无登录密码）</w:t>
      </w:r>
    </w:p>
    <w:p w:rsidR="00D2015B" w:rsidRPr="00D2015B" w:rsidRDefault="00D2015B" w:rsidP="00D2015B">
      <w:r>
        <w:t>②</w:t>
      </w:r>
      <w:r>
        <w:t>上网方式可以忽略，任意一种均可，然后设置</w:t>
      </w:r>
      <w:r>
        <w:t>“</w:t>
      </w:r>
      <w:r w:rsidRPr="00B76E5A">
        <w:rPr>
          <w:b/>
          <w:color w:val="FF0000"/>
        </w:rPr>
        <w:t>无线密码</w:t>
      </w:r>
      <w:r>
        <w:t>”</w:t>
      </w:r>
      <w:r>
        <w:t>，点击</w:t>
      </w:r>
      <w:r>
        <w:t>“</w:t>
      </w:r>
      <w:r w:rsidRPr="002166D7">
        <w:rPr>
          <w:b/>
          <w:color w:val="FF0000"/>
        </w:rPr>
        <w:t>确定</w:t>
      </w:r>
      <w:r>
        <w:t>”</w:t>
      </w:r>
      <w:r>
        <w:t>。如果是连接无线信号，设置密码后需重新连接信号。</w:t>
      </w:r>
    </w:p>
    <w:p w:rsidR="00821FDF" w:rsidRDefault="009F46F8" w:rsidP="00821FD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3347085"/>
            <wp:effectExtent l="0" t="0" r="254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登录界面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DBA" w:rsidRDefault="00CE3DBA">
      <w:r>
        <w:rPr>
          <w:rFonts w:hint="eastAsia"/>
          <w:noProof/>
        </w:rPr>
        <w:drawing>
          <wp:inline distT="0" distB="0" distL="0" distR="0">
            <wp:extent cx="5274310" cy="2696845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确定跳转主页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6D7" w:rsidRDefault="009F46F8"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模式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DBA" w:rsidRDefault="00CE3DBA" w:rsidP="00CE3DBA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打开“</w:t>
      </w:r>
      <w:r w:rsidRPr="00CE3DBA">
        <w:rPr>
          <w:rFonts w:hint="eastAsia"/>
          <w:b/>
          <w:color w:val="FF0000"/>
        </w:rPr>
        <w:t>上网设置</w:t>
      </w:r>
      <w:r>
        <w:rPr>
          <w:rFonts w:hint="eastAsia"/>
        </w:rPr>
        <w:t>”，工作模式选“</w:t>
      </w:r>
      <w:r w:rsidR="009F46F8">
        <w:rPr>
          <w:rFonts w:hint="eastAsia"/>
          <w:b/>
          <w:color w:val="FF0000"/>
        </w:rPr>
        <w:t>A</w:t>
      </w:r>
      <w:r w:rsidR="009F46F8">
        <w:rPr>
          <w:b/>
          <w:color w:val="FF0000"/>
        </w:rPr>
        <w:t>P</w:t>
      </w:r>
      <w:r w:rsidR="009F46F8">
        <w:rPr>
          <w:b/>
          <w:color w:val="FF0000"/>
        </w:rPr>
        <w:t>模式</w:t>
      </w:r>
      <w:r>
        <w:rPr>
          <w:rFonts w:hint="eastAsia"/>
        </w:rPr>
        <w:t>”，然后</w:t>
      </w:r>
      <w:r w:rsidR="009F46F8">
        <w:rPr>
          <w:rFonts w:hint="eastAsia"/>
        </w:rPr>
        <w:t>点击“</w:t>
      </w:r>
      <w:r w:rsidR="009F46F8" w:rsidRPr="009F46F8">
        <w:rPr>
          <w:rFonts w:hint="eastAsia"/>
          <w:b/>
          <w:color w:val="FF0000"/>
        </w:rPr>
        <w:t>确定</w:t>
      </w:r>
      <w:r w:rsidR="009F46F8">
        <w:rPr>
          <w:rFonts w:hint="eastAsia"/>
        </w:rPr>
        <w:t>”，会弹出一个提醒对话框，继续点击“</w:t>
      </w:r>
      <w:r w:rsidR="009F46F8" w:rsidRPr="009F46F8">
        <w:rPr>
          <w:rFonts w:hint="eastAsia"/>
          <w:b/>
          <w:color w:val="FF0000"/>
        </w:rPr>
        <w:t>确定</w:t>
      </w:r>
      <w:r w:rsidR="009F46F8">
        <w:rPr>
          <w:rFonts w:hint="eastAsia"/>
        </w:rPr>
        <w:t>”即可</w:t>
      </w:r>
      <w:r>
        <w:rPr>
          <w:rFonts w:hint="eastAsia"/>
        </w:rPr>
        <w:t>。</w:t>
      </w:r>
    </w:p>
    <w:p w:rsidR="00CE3DBA" w:rsidRDefault="009F46F8">
      <w:r>
        <w:rPr>
          <w:rFonts w:hint="eastAsia"/>
          <w:noProof/>
        </w:rPr>
        <w:lastRenderedPageBreak/>
        <w:drawing>
          <wp:inline distT="0" distB="0" distL="0" distR="0">
            <wp:extent cx="5274310" cy="263271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P模式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6F8" w:rsidRDefault="009F46F8">
      <w:r>
        <w:rPr>
          <w:rFonts w:hint="eastAsia"/>
          <w:noProof/>
        </w:rPr>
        <w:drawing>
          <wp:inline distT="0" distB="0" distL="0" distR="0">
            <wp:extent cx="5274310" cy="291782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P模式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30B" w:rsidRDefault="00D2015B">
      <w:r>
        <w:t>②</w:t>
      </w:r>
      <w:r w:rsidR="00E5730B">
        <w:t>重启后使用</w:t>
      </w:r>
      <w:r w:rsidR="00E5730B">
        <w:t>“</w:t>
      </w:r>
      <w:r w:rsidR="00E5730B" w:rsidRPr="00F62B0B">
        <w:rPr>
          <w:b/>
          <w:color w:val="FF0000"/>
        </w:rPr>
        <w:t>tendawifi.com</w:t>
      </w:r>
      <w:r w:rsidR="00E5730B">
        <w:t>”</w:t>
      </w:r>
      <w:r w:rsidR="00E5730B">
        <w:t>登录到路由器页面，查看联网状态显示</w:t>
      </w:r>
      <w:r w:rsidR="00E5730B">
        <w:t>“</w:t>
      </w:r>
      <w:r w:rsidR="00E5730B" w:rsidRPr="00E5730B">
        <w:rPr>
          <w:b/>
          <w:color w:val="FF0000"/>
        </w:rPr>
        <w:t>连接成功</w:t>
      </w:r>
      <w:r w:rsidR="00E5730B">
        <w:t>”</w:t>
      </w:r>
      <w:r w:rsidR="00E5730B">
        <w:t>，即可上网</w:t>
      </w:r>
    </w:p>
    <w:p w:rsidR="0059780B" w:rsidRDefault="00025D18">
      <w:r>
        <w:rPr>
          <w:rFonts w:hint="eastAsia"/>
          <w:noProof/>
        </w:rPr>
        <w:drawing>
          <wp:inline distT="0" distB="0" distL="0" distR="0">
            <wp:extent cx="5274310" cy="227520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模式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D18" w:rsidRPr="00D2015B" w:rsidRDefault="00025D18">
      <w:pPr>
        <w:rPr>
          <w:b/>
        </w:rPr>
      </w:pPr>
      <w:r w:rsidRPr="00D2015B">
        <w:rPr>
          <w:rFonts w:hint="eastAsia"/>
          <w:b/>
        </w:rPr>
        <w:t>请注意：</w:t>
      </w:r>
      <w:r w:rsidRPr="00D2015B">
        <w:rPr>
          <w:rFonts w:hint="eastAsia"/>
          <w:b/>
        </w:rPr>
        <w:t>AP</w:t>
      </w:r>
      <w:r w:rsidRPr="00D2015B">
        <w:rPr>
          <w:rFonts w:hint="eastAsia"/>
          <w:b/>
        </w:rPr>
        <w:t>模式下，无线连接可以通过</w:t>
      </w:r>
      <w:r w:rsidRPr="00D2015B">
        <w:rPr>
          <w:rFonts w:hint="eastAsia"/>
          <w:b/>
        </w:rPr>
        <w:t>tendawifi.com</w:t>
      </w:r>
      <w:r w:rsidRPr="00D2015B">
        <w:rPr>
          <w:rFonts w:hint="eastAsia"/>
          <w:b/>
        </w:rPr>
        <w:t>登录界面，有线需通过上级路由器分配给</w:t>
      </w:r>
      <w:r w:rsidRPr="00D2015B">
        <w:rPr>
          <w:rFonts w:hint="eastAsia"/>
          <w:b/>
        </w:rPr>
        <w:t>F9</w:t>
      </w:r>
      <w:r w:rsidRPr="00D2015B">
        <w:rPr>
          <w:rFonts w:hint="eastAsia"/>
          <w:b/>
        </w:rPr>
        <w:t>的</w:t>
      </w:r>
      <w:r w:rsidRPr="00D2015B">
        <w:rPr>
          <w:rFonts w:hint="eastAsia"/>
          <w:b/>
        </w:rPr>
        <w:t>IP</w:t>
      </w:r>
      <w:r w:rsidRPr="00D2015B">
        <w:rPr>
          <w:rFonts w:hint="eastAsia"/>
          <w:b/>
        </w:rPr>
        <w:t>进界面，</w:t>
      </w:r>
      <w:r w:rsidRPr="00D2015B">
        <w:rPr>
          <w:rFonts w:hint="eastAsia"/>
          <w:b/>
        </w:rPr>
        <w:t>IP</w:t>
      </w:r>
      <w:r w:rsidRPr="00D2015B">
        <w:rPr>
          <w:rFonts w:hint="eastAsia"/>
          <w:b/>
        </w:rPr>
        <w:t>地址需要在上级路由器中查看。</w:t>
      </w:r>
    </w:p>
    <w:sectPr w:rsidR="00025D18" w:rsidRPr="00D20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4A" w:rsidRDefault="0030104A" w:rsidP="00821FDF">
      <w:r>
        <w:separator/>
      </w:r>
    </w:p>
  </w:endnote>
  <w:endnote w:type="continuationSeparator" w:id="0">
    <w:p w:rsidR="0030104A" w:rsidRDefault="0030104A" w:rsidP="008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4A" w:rsidRDefault="0030104A" w:rsidP="00821FDF">
      <w:r>
        <w:separator/>
      </w:r>
    </w:p>
  </w:footnote>
  <w:footnote w:type="continuationSeparator" w:id="0">
    <w:p w:rsidR="0030104A" w:rsidRDefault="0030104A" w:rsidP="0082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F6905"/>
    <w:multiLevelType w:val="hybridMultilevel"/>
    <w:tmpl w:val="DA907844"/>
    <w:lvl w:ilvl="0" w:tplc="7ADE3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C23878"/>
    <w:multiLevelType w:val="hybridMultilevel"/>
    <w:tmpl w:val="C4465B86"/>
    <w:lvl w:ilvl="0" w:tplc="C5525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357826"/>
    <w:multiLevelType w:val="hybridMultilevel"/>
    <w:tmpl w:val="2E0CD89E"/>
    <w:lvl w:ilvl="0" w:tplc="36445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C9"/>
    <w:rsid w:val="00025D18"/>
    <w:rsid w:val="000C109C"/>
    <w:rsid w:val="002166D7"/>
    <w:rsid w:val="0030104A"/>
    <w:rsid w:val="00443882"/>
    <w:rsid w:val="00457EA4"/>
    <w:rsid w:val="00527C67"/>
    <w:rsid w:val="00554882"/>
    <w:rsid w:val="005723B4"/>
    <w:rsid w:val="0059780B"/>
    <w:rsid w:val="005A3AC5"/>
    <w:rsid w:val="00821FDF"/>
    <w:rsid w:val="008240D8"/>
    <w:rsid w:val="008A108A"/>
    <w:rsid w:val="009F46F8"/>
    <w:rsid w:val="00A11B99"/>
    <w:rsid w:val="00A534C9"/>
    <w:rsid w:val="00B76E5A"/>
    <w:rsid w:val="00BA56DD"/>
    <w:rsid w:val="00CE3DBA"/>
    <w:rsid w:val="00D2015B"/>
    <w:rsid w:val="00E5730B"/>
    <w:rsid w:val="00ED51F7"/>
    <w:rsid w:val="00F6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5B09FE-44A8-47D7-8E43-0C474427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FD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1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21FDF"/>
  </w:style>
  <w:style w:type="paragraph" w:styleId="a6">
    <w:name w:val="List Paragraph"/>
    <w:basedOn w:val="a"/>
    <w:uiPriority w:val="34"/>
    <w:qFormat/>
    <w:rsid w:val="00CE3D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2017-03-25T09:02:00Z</dcterms:created>
  <dcterms:modified xsi:type="dcterms:W3CDTF">2017-04-10T08:21:00Z</dcterms:modified>
</cp:coreProperties>
</file>